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7DC6E2" w14:textId="4DFD1173" w:rsidR="00E079A6" w:rsidRDefault="00E079A6" w:rsidP="00E079A6">
      <w:pPr>
        <w:pStyle w:val="CRCoverPage"/>
        <w:tabs>
          <w:tab w:val="right" w:pos="9639"/>
        </w:tabs>
        <w:spacing w:after="0"/>
        <w:rPr>
          <w:b/>
          <w:i/>
          <w:noProof/>
          <w:sz w:val="28"/>
        </w:rPr>
      </w:pPr>
      <w:bookmarkStart w:id="0" w:name="_Ref452454252"/>
      <w:bookmarkStart w:id="1" w:name="_Hlk54275161"/>
      <w:bookmarkEnd w:id="0"/>
      <w:bookmarkEnd w:id="1"/>
      <w:r>
        <w:rPr>
          <w:b/>
          <w:noProof/>
          <w:sz w:val="24"/>
        </w:rPr>
        <w:t>3GPP TSG-</w:t>
      </w:r>
      <w:r w:rsidR="004C1061">
        <w:fldChar w:fldCharType="begin"/>
      </w:r>
      <w:r w:rsidR="004C1061">
        <w:instrText xml:space="preserve"> DOCPROPERTY  TSG/WGRef  \* MERGEFORMAT </w:instrText>
      </w:r>
      <w:r w:rsidR="004C1061">
        <w:fldChar w:fldCharType="separate"/>
      </w:r>
      <w:r>
        <w:rPr>
          <w:b/>
          <w:noProof/>
          <w:sz w:val="24"/>
        </w:rPr>
        <w:t>RAN WG2</w:t>
      </w:r>
      <w:r w:rsidR="004C1061">
        <w:rPr>
          <w:b/>
          <w:noProof/>
          <w:sz w:val="24"/>
        </w:rPr>
        <w:fldChar w:fldCharType="end"/>
      </w:r>
      <w:r>
        <w:rPr>
          <w:b/>
          <w:noProof/>
          <w:sz w:val="24"/>
        </w:rPr>
        <w:t xml:space="preserve"> Meeting #120</w:t>
      </w:r>
      <w:r>
        <w:rPr>
          <w:b/>
          <w:i/>
          <w:noProof/>
          <w:sz w:val="28"/>
        </w:rPr>
        <w:tab/>
      </w:r>
      <w:r w:rsidR="004C1061">
        <w:fldChar w:fldCharType="begin"/>
      </w:r>
      <w:r w:rsidR="004C1061">
        <w:instrText xml:space="preserve"> DOCPROPERTY  Tdoc#  \* MERGEFORMAT </w:instrText>
      </w:r>
      <w:r w:rsidR="004C1061">
        <w:fldChar w:fldCharType="separate"/>
      </w:r>
      <w:r w:rsidR="008F06CD" w:rsidRPr="008F06CD">
        <w:rPr>
          <w:rFonts w:cs="Arial"/>
          <w:color w:val="312E25"/>
          <w:sz w:val="18"/>
          <w:szCs w:val="18"/>
          <w:lang w:val="en-SE"/>
        </w:rPr>
        <w:t xml:space="preserve"> </w:t>
      </w:r>
      <w:r w:rsidR="008F06CD" w:rsidRPr="008F06CD">
        <w:rPr>
          <w:rFonts w:cs="Arial"/>
          <w:b/>
          <w:bCs/>
          <w:color w:val="312E25"/>
          <w:sz w:val="24"/>
          <w:szCs w:val="24"/>
          <w:lang w:val="en-SE"/>
        </w:rPr>
        <w:t>R2-2211500</w:t>
      </w:r>
      <w:r w:rsidR="004C1061">
        <w:rPr>
          <w:b/>
          <w:i/>
          <w:noProof/>
          <w:sz w:val="28"/>
        </w:rPr>
        <w:fldChar w:fldCharType="end"/>
      </w:r>
    </w:p>
    <w:p w14:paraId="1B43A4F8" w14:textId="77777777" w:rsidR="00E079A6" w:rsidRDefault="00E079A6" w:rsidP="00E079A6">
      <w:pPr>
        <w:pStyle w:val="CRCoverPage"/>
        <w:outlineLvl w:val="0"/>
        <w:rPr>
          <w:b/>
          <w:noProof/>
          <w:sz w:val="24"/>
        </w:rPr>
      </w:pPr>
      <w:r w:rsidRPr="00916935">
        <w:rPr>
          <w:rFonts w:cs="Arial"/>
          <w:b/>
          <w:color w:val="000000"/>
          <w:kern w:val="2"/>
          <w:sz w:val="24"/>
        </w:rPr>
        <w:t>Toulouse, France, 14 – 18 </w:t>
      </w:r>
      <w:proofErr w:type="gramStart"/>
      <w:r w:rsidRPr="00916935">
        <w:rPr>
          <w:rFonts w:cs="Arial"/>
          <w:b/>
          <w:color w:val="000000"/>
          <w:kern w:val="2"/>
          <w:sz w:val="24"/>
        </w:rPr>
        <w:t>November,</w:t>
      </w:r>
      <w:proofErr w:type="gramEnd"/>
      <w:r w:rsidRPr="00916935">
        <w:rPr>
          <w:rFonts w:cs="Arial"/>
          <w:b/>
          <w:color w:val="000000"/>
          <w:kern w:val="2"/>
          <w:sz w:val="24"/>
        </w:rPr>
        <w:t xml:space="preserve"> 20</w:t>
      </w:r>
      <w:r>
        <w:rPr>
          <w:rFonts w:cs="Arial"/>
          <w:b/>
          <w:color w:val="000000"/>
          <w:kern w:val="2"/>
          <w:sz w:val="24"/>
        </w:rPr>
        <w:t>22</w:t>
      </w:r>
    </w:p>
    <w:p w14:paraId="603EB941" w14:textId="77777777" w:rsidR="00E5637E" w:rsidRDefault="00E5637E" w:rsidP="00F64C2B">
      <w:pPr>
        <w:pStyle w:val="3GPPHeader"/>
        <w:rPr>
          <w:sz w:val="22"/>
          <w:szCs w:val="22"/>
          <w:lang w:val="en-US"/>
        </w:rPr>
      </w:pPr>
    </w:p>
    <w:p w14:paraId="7F4474A6" w14:textId="17781DC1"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D02B7C">
        <w:rPr>
          <w:sz w:val="22"/>
          <w:szCs w:val="22"/>
          <w:lang w:val="en-US"/>
        </w:rPr>
        <w:t>6</w:t>
      </w:r>
      <w:r w:rsidR="0032326C">
        <w:rPr>
          <w:sz w:val="22"/>
          <w:szCs w:val="22"/>
          <w:lang w:val="en-US"/>
        </w:rPr>
        <w:t>.</w:t>
      </w:r>
      <w:r w:rsidR="00D02B7C">
        <w:rPr>
          <w:sz w:val="22"/>
          <w:szCs w:val="22"/>
          <w:lang w:val="en-US"/>
        </w:rPr>
        <w:t>15</w:t>
      </w:r>
      <w:r w:rsidR="0032326C">
        <w:rPr>
          <w:sz w:val="22"/>
          <w:szCs w:val="22"/>
          <w:lang w:val="en-US"/>
        </w:rPr>
        <w:t>.</w:t>
      </w:r>
      <w:r w:rsidR="00D02B7C">
        <w:rPr>
          <w:sz w:val="22"/>
          <w:szCs w:val="22"/>
          <w:lang w:val="en-US"/>
        </w:rPr>
        <w:t>3</w:t>
      </w:r>
    </w:p>
    <w:p w14:paraId="4415146A" w14:textId="37C798FA"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6654665A" w:rsidR="00E90E49" w:rsidRPr="00E61F61" w:rsidRDefault="003D3C45" w:rsidP="00311702">
      <w:pPr>
        <w:pStyle w:val="3GPPHeader"/>
        <w:rPr>
          <w:sz w:val="22"/>
          <w:szCs w:val="22"/>
        </w:rPr>
      </w:pPr>
      <w:r>
        <w:rPr>
          <w:sz w:val="22"/>
          <w:szCs w:val="22"/>
        </w:rPr>
        <w:t>Title:</w:t>
      </w:r>
      <w:r w:rsidR="00E90E49" w:rsidRPr="00CE0424">
        <w:rPr>
          <w:sz w:val="22"/>
          <w:szCs w:val="22"/>
        </w:rPr>
        <w:tab/>
      </w:r>
      <w:r w:rsidR="004E2A4E" w:rsidRPr="00E61F61">
        <w:rPr>
          <w:sz w:val="22"/>
          <w:szCs w:val="22"/>
        </w:rPr>
        <w:t>D</w:t>
      </w:r>
      <w:r w:rsidR="004E2A4E" w:rsidRPr="00E61F61">
        <w:rPr>
          <w:rFonts w:cs="Arial"/>
          <w:sz w:val="22"/>
          <w:szCs w:val="22"/>
          <w:shd w:val="clear" w:color="auto" w:fill="FFFFFF"/>
        </w:rPr>
        <w:t>iscussion on RAN1 LS R1-2210582</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CE0424">
        <w:rPr>
          <w:sz w:val="22"/>
          <w:szCs w:val="22"/>
          <w:highlight w:val="yellow"/>
        </w:rPr>
        <w:t>Discussion, Decision</w:t>
      </w:r>
    </w:p>
    <w:p w14:paraId="54541117" w14:textId="77777777" w:rsidR="00E90E49" w:rsidRPr="0028063B" w:rsidRDefault="00E90E49" w:rsidP="00E90E49">
      <w:pPr>
        <w:rPr>
          <w:lang w:val="en-US"/>
        </w:rPr>
      </w:pPr>
    </w:p>
    <w:p w14:paraId="38208C9A" w14:textId="77777777" w:rsidR="00E90E49" w:rsidRPr="00CE0424" w:rsidRDefault="00230D18" w:rsidP="00CE0424">
      <w:pPr>
        <w:pStyle w:val="Heading1"/>
      </w:pPr>
      <w:r>
        <w:t>1</w:t>
      </w:r>
      <w:r>
        <w:tab/>
      </w:r>
      <w:r w:rsidR="00E90E49" w:rsidRPr="00CE0424">
        <w:t>Introduction</w:t>
      </w:r>
    </w:p>
    <w:p w14:paraId="254B1360" w14:textId="32240891" w:rsidR="00AF03BD" w:rsidRPr="00AF03BD" w:rsidRDefault="00904676" w:rsidP="0024633C">
      <w:pPr>
        <w:jc w:val="both"/>
        <w:rPr>
          <w:rFonts w:ascii="Arial" w:hAnsi="Arial" w:cs="Arial"/>
          <w:lang w:val="en-US"/>
        </w:rPr>
      </w:pPr>
      <w:r w:rsidRPr="00E61F61">
        <w:rPr>
          <w:rFonts w:ascii="Arial" w:hAnsi="Arial" w:cs="Arial"/>
          <w:bCs/>
          <w:lang w:val="en-US"/>
        </w:rPr>
        <w:t xml:space="preserve">RAN1 has provided </w:t>
      </w:r>
      <w:r w:rsidR="00A80F53" w:rsidRPr="00E61F61">
        <w:rPr>
          <w:rFonts w:ascii="Arial" w:hAnsi="Arial" w:cs="Arial"/>
        </w:rPr>
        <w:t>Reply LS to RAN2 on IUC with Non-preferred Resource Set</w:t>
      </w:r>
      <w:r w:rsidR="001B028F">
        <w:rPr>
          <w:rFonts w:ascii="Arial" w:hAnsi="Arial" w:cs="Arial"/>
        </w:rPr>
        <w:t xml:space="preserve"> in [1]</w:t>
      </w:r>
      <w:r w:rsidR="003B68B8">
        <w:rPr>
          <w:rFonts w:ascii="Arial" w:hAnsi="Arial" w:cs="Arial"/>
          <w:bCs/>
          <w:lang w:val="en-US"/>
        </w:rPr>
        <w:t>.</w:t>
      </w:r>
      <w:r w:rsidR="001B028F">
        <w:rPr>
          <w:rFonts w:ascii="Arial" w:hAnsi="Arial" w:cs="Arial"/>
          <w:bCs/>
          <w:lang w:val="en-US"/>
        </w:rPr>
        <w:t xml:space="preserve"> We </w:t>
      </w:r>
      <w:r w:rsidR="00E16CE3">
        <w:rPr>
          <w:rFonts w:ascii="Arial" w:hAnsi="Arial" w:cs="Arial"/>
          <w:bCs/>
          <w:lang w:val="en-US"/>
        </w:rPr>
        <w:t>discuss RAN2 actions to this LS reply and express our view in this paper.</w:t>
      </w:r>
    </w:p>
    <w:p w14:paraId="5858C0D0" w14:textId="439C3289" w:rsidR="004000E8" w:rsidRDefault="00230D18" w:rsidP="00CE0424">
      <w:pPr>
        <w:pStyle w:val="Heading1"/>
      </w:pPr>
      <w:bookmarkStart w:id="2" w:name="_Ref178064866"/>
      <w:r>
        <w:t>2</w:t>
      </w:r>
      <w:r>
        <w:tab/>
      </w:r>
      <w:r w:rsidR="004000E8" w:rsidRPr="00CE0424">
        <w:t>Discussion</w:t>
      </w:r>
      <w:bookmarkEnd w:id="2"/>
    </w:p>
    <w:p w14:paraId="40C4C687" w14:textId="77777777" w:rsidR="00541164" w:rsidRPr="00E61F61" w:rsidRDefault="00541164" w:rsidP="00541164">
      <w:pPr>
        <w:rPr>
          <w:rFonts w:ascii="Arial" w:hAnsi="Arial" w:cs="Arial"/>
        </w:rPr>
      </w:pPr>
      <w:r w:rsidRPr="00E61F61">
        <w:rPr>
          <w:rFonts w:ascii="Arial" w:hAnsi="Arial" w:cs="Arial"/>
        </w:rPr>
        <w:t>RAN1 thanks RAN2 for the LS on IUC with non-preferred resource set.</w:t>
      </w:r>
    </w:p>
    <w:p w14:paraId="58011011" w14:textId="77777777" w:rsidR="00541164" w:rsidRPr="00E61F61" w:rsidRDefault="00541164" w:rsidP="00541164">
      <w:pPr>
        <w:overflowPunct/>
        <w:snapToGrid w:val="0"/>
        <w:spacing w:before="120" w:after="120"/>
        <w:jc w:val="both"/>
        <w:rPr>
          <w:rFonts w:ascii="Arial" w:hAnsi="Arial" w:cs="Arial"/>
        </w:rPr>
      </w:pPr>
      <w:r w:rsidRPr="00E61F61">
        <w:rPr>
          <w:rFonts w:ascii="Arial" w:hAnsi="Arial" w:cs="Arial"/>
        </w:rPr>
        <w:t>RAN1 would like to provide answer to the following question:</w:t>
      </w:r>
    </w:p>
    <w:tbl>
      <w:tblPr>
        <w:tblStyle w:val="TableGrid"/>
        <w:tblW w:w="0" w:type="auto"/>
        <w:tblLook w:val="04A0" w:firstRow="1" w:lastRow="0" w:firstColumn="1" w:lastColumn="0" w:noHBand="0" w:noVBand="1"/>
      </w:tblPr>
      <w:tblGrid>
        <w:gridCol w:w="9629"/>
      </w:tblGrid>
      <w:tr w:rsidR="00541164" w:rsidRPr="00E61F61" w14:paraId="152FFDB4" w14:textId="77777777" w:rsidTr="001B05B6">
        <w:tc>
          <w:tcPr>
            <w:tcW w:w="9629" w:type="dxa"/>
          </w:tcPr>
          <w:p w14:paraId="3BD25303" w14:textId="77777777" w:rsidR="00541164" w:rsidRPr="00E61F61" w:rsidRDefault="00541164" w:rsidP="001B05B6">
            <w:pPr>
              <w:pStyle w:val="CommentText"/>
              <w:rPr>
                <w:rFonts w:ascii="Arial" w:hAnsi="Arial" w:cs="Arial"/>
                <w:sz w:val="20"/>
                <w:szCs w:val="20"/>
                <w:lang w:val="en-US" w:eastAsia="zh-CN"/>
              </w:rPr>
            </w:pPr>
            <w:r w:rsidRPr="00E61F61">
              <w:rPr>
                <w:rFonts w:ascii="Arial" w:hAnsi="Arial" w:cs="Arial"/>
                <w:sz w:val="20"/>
                <w:szCs w:val="20"/>
                <w:lang w:val="en-US" w:eastAsia="zh-CN"/>
              </w:rPr>
              <w:t xml:space="preserve">In RAN2#118-e meeting, RAN2 discussed the inter-UE coordination scenario in which UE B receives IUC Scheme 1 non-preferred resource set from UE A, but UE B does not perform sensing in the resource pool associated with the non-preferred resource set, </w:t>
            </w:r>
            <w:proofErr w:type="gramStart"/>
            <w:r w:rsidRPr="00E61F61">
              <w:rPr>
                <w:rFonts w:ascii="Arial" w:hAnsi="Arial" w:cs="Arial"/>
                <w:sz w:val="20"/>
                <w:szCs w:val="20"/>
                <w:lang w:val="en-US" w:eastAsia="zh-CN"/>
              </w:rPr>
              <w:t>e.g.</w:t>
            </w:r>
            <w:proofErr w:type="gramEnd"/>
            <w:r w:rsidRPr="00E61F61">
              <w:rPr>
                <w:rFonts w:ascii="Arial" w:hAnsi="Arial" w:cs="Arial"/>
                <w:sz w:val="20"/>
                <w:szCs w:val="20"/>
                <w:lang w:val="en-US" w:eastAsia="zh-CN"/>
              </w:rPr>
              <w:t xml:space="preserve"> UE B performs mode 2 random resource selection, etc. For this case, RAN2 has the following questions:</w:t>
            </w:r>
          </w:p>
          <w:p w14:paraId="0EC77714" w14:textId="77777777" w:rsidR="00541164" w:rsidRPr="00E61F61" w:rsidRDefault="00541164" w:rsidP="001B05B6">
            <w:pPr>
              <w:pStyle w:val="CommentText"/>
              <w:ind w:left="450" w:hanging="450"/>
              <w:rPr>
                <w:rFonts w:ascii="Arial" w:hAnsi="Arial" w:cs="Arial"/>
                <w:sz w:val="18"/>
                <w:szCs w:val="18"/>
                <w:lang w:val="en-US" w:eastAsia="zh-CN"/>
              </w:rPr>
            </w:pPr>
            <w:r w:rsidRPr="00E61F61">
              <w:rPr>
                <w:rFonts w:ascii="Arial" w:hAnsi="Arial" w:cs="Arial"/>
                <w:b/>
                <w:bCs/>
                <w:sz w:val="20"/>
                <w:szCs w:val="20"/>
                <w:lang w:val="en-US" w:eastAsia="zh-CN"/>
              </w:rPr>
              <w:t>Q1:</w:t>
            </w:r>
            <w:r w:rsidRPr="00E61F61">
              <w:rPr>
                <w:rFonts w:ascii="Arial" w:hAnsi="Arial" w:cs="Arial"/>
                <w:b/>
                <w:bCs/>
                <w:sz w:val="20"/>
                <w:szCs w:val="20"/>
                <w:lang w:val="en-US" w:eastAsia="zh-CN"/>
              </w:rPr>
              <w:tab/>
            </w:r>
            <w:r w:rsidRPr="00E61F61">
              <w:rPr>
                <w:rFonts w:ascii="Arial" w:hAnsi="Arial" w:cs="Arial"/>
                <w:sz w:val="20"/>
                <w:szCs w:val="20"/>
                <w:lang w:val="en-US" w:eastAsia="zh-CN"/>
              </w:rPr>
              <w:t>Is the scenario described above a valid scenario or not?</w:t>
            </w:r>
          </w:p>
        </w:tc>
      </w:tr>
    </w:tbl>
    <w:p w14:paraId="6D24A825" w14:textId="77777777" w:rsidR="00541164" w:rsidRPr="00E61F61" w:rsidRDefault="00541164" w:rsidP="00541164">
      <w:pPr>
        <w:overflowPunct/>
        <w:snapToGrid w:val="0"/>
        <w:spacing w:before="120" w:after="120"/>
        <w:jc w:val="both"/>
        <w:rPr>
          <w:rFonts w:ascii="Arial" w:eastAsia="Yu Mincho" w:hAnsi="Arial" w:cs="Arial"/>
          <w:bCs/>
          <w:iCs/>
          <w:lang w:val="en-US"/>
        </w:rPr>
      </w:pPr>
      <w:r w:rsidRPr="00E61F61">
        <w:rPr>
          <w:rFonts w:ascii="Arial" w:eastAsia="Yu Mincho" w:hAnsi="Arial" w:cs="Arial"/>
          <w:b/>
          <w:iCs/>
          <w:lang w:val="en-US"/>
        </w:rPr>
        <w:t xml:space="preserve">Reply to Question 1: </w:t>
      </w:r>
      <w:r w:rsidRPr="00E61F61">
        <w:rPr>
          <w:rFonts w:ascii="Arial" w:eastAsia="Yu Mincho" w:hAnsi="Arial" w:cs="Arial"/>
          <w:bCs/>
          <w:iCs/>
          <w:lang w:val="en-US"/>
        </w:rPr>
        <w:t>The scenario described above is a possible scenario.</w:t>
      </w:r>
    </w:p>
    <w:p w14:paraId="4BF20BA6" w14:textId="77777777" w:rsidR="00541164" w:rsidRPr="00E61F61" w:rsidRDefault="00541164" w:rsidP="00541164">
      <w:pPr>
        <w:overflowPunct/>
        <w:snapToGrid w:val="0"/>
        <w:spacing w:before="120" w:after="120"/>
        <w:jc w:val="both"/>
        <w:rPr>
          <w:rFonts w:ascii="Arial" w:hAnsi="Arial" w:cs="Arial"/>
        </w:rPr>
      </w:pPr>
      <w:r w:rsidRPr="00E61F61">
        <w:rPr>
          <w:rFonts w:ascii="Arial" w:hAnsi="Arial" w:cs="Arial"/>
        </w:rPr>
        <w:t>RAN1 would like to provide answer to the following question:</w:t>
      </w:r>
    </w:p>
    <w:tbl>
      <w:tblPr>
        <w:tblStyle w:val="TableGrid"/>
        <w:tblW w:w="0" w:type="auto"/>
        <w:tblLook w:val="04A0" w:firstRow="1" w:lastRow="0" w:firstColumn="1" w:lastColumn="0" w:noHBand="0" w:noVBand="1"/>
      </w:tblPr>
      <w:tblGrid>
        <w:gridCol w:w="9629"/>
      </w:tblGrid>
      <w:tr w:rsidR="00541164" w:rsidRPr="00E61F61" w14:paraId="1C1914C2" w14:textId="77777777" w:rsidTr="001B05B6">
        <w:tc>
          <w:tcPr>
            <w:tcW w:w="9629" w:type="dxa"/>
          </w:tcPr>
          <w:p w14:paraId="1FB5CA28" w14:textId="77777777" w:rsidR="00541164" w:rsidRPr="00E61F61" w:rsidRDefault="00541164" w:rsidP="001B05B6">
            <w:pPr>
              <w:pStyle w:val="CommentText"/>
              <w:ind w:left="450" w:hanging="450"/>
              <w:rPr>
                <w:rFonts w:ascii="Arial" w:hAnsi="Arial" w:cs="Arial"/>
                <w:sz w:val="18"/>
                <w:szCs w:val="18"/>
                <w:lang w:val="en-US" w:eastAsia="zh-CN"/>
              </w:rPr>
            </w:pPr>
            <w:r w:rsidRPr="00E61F61">
              <w:rPr>
                <w:rFonts w:ascii="Arial" w:hAnsi="Arial" w:cs="Arial"/>
                <w:b/>
                <w:bCs/>
                <w:sz w:val="20"/>
                <w:szCs w:val="20"/>
                <w:lang w:val="en-US" w:eastAsia="zh-CN"/>
              </w:rPr>
              <w:t>Q2:</w:t>
            </w:r>
            <w:r w:rsidRPr="00E61F61">
              <w:rPr>
                <w:rFonts w:ascii="Arial" w:hAnsi="Arial" w:cs="Arial"/>
                <w:sz w:val="20"/>
                <w:szCs w:val="20"/>
                <w:lang w:val="en-US" w:eastAsia="zh-CN"/>
              </w:rPr>
              <w:tab/>
              <w:t>If the answer to Q1 is yes, does resource exclusion based on non-preferred resource set needs to be performed by UE B or not?</w:t>
            </w:r>
          </w:p>
        </w:tc>
      </w:tr>
    </w:tbl>
    <w:p w14:paraId="093E211C" w14:textId="77777777" w:rsidR="00541164" w:rsidRPr="00E61F61" w:rsidRDefault="00541164" w:rsidP="00541164">
      <w:pPr>
        <w:snapToGrid w:val="0"/>
        <w:spacing w:before="120" w:after="120"/>
        <w:jc w:val="both"/>
        <w:rPr>
          <w:rFonts w:ascii="Arial" w:eastAsia="Yu Mincho" w:hAnsi="Arial" w:cs="Arial"/>
          <w:bCs/>
          <w:iCs/>
          <w:lang w:val="en-US"/>
        </w:rPr>
      </w:pPr>
      <w:r w:rsidRPr="00E61F61">
        <w:rPr>
          <w:rFonts w:ascii="Arial" w:eastAsia="Yu Mincho" w:hAnsi="Arial" w:cs="Arial"/>
          <w:b/>
          <w:iCs/>
          <w:lang w:val="en-US"/>
        </w:rPr>
        <w:t xml:space="preserve">Reply to Question 2: </w:t>
      </w:r>
      <w:r w:rsidRPr="00E61F61">
        <w:rPr>
          <w:rFonts w:ascii="Arial" w:hAnsi="Arial" w:cs="Arial"/>
        </w:rPr>
        <w:t xml:space="preserve">There is no consensus in RAN1 on </w:t>
      </w:r>
      <w:proofErr w:type="gramStart"/>
      <w:r w:rsidRPr="00E61F61">
        <w:rPr>
          <w:rFonts w:ascii="Arial" w:hAnsi="Arial" w:cs="Arial"/>
        </w:rPr>
        <w:t>whether or not</w:t>
      </w:r>
      <w:proofErr w:type="gramEnd"/>
      <w:r w:rsidRPr="00E61F61">
        <w:rPr>
          <w:rFonts w:ascii="Arial" w:hAnsi="Arial" w:cs="Arial"/>
        </w:rPr>
        <w:t xml:space="preserve"> UE-B performs resource exclusion based on non-preferred resource set.</w:t>
      </w:r>
    </w:p>
    <w:p w14:paraId="1B7C673B" w14:textId="11C81934" w:rsidR="0048725B" w:rsidRDefault="00BD257A" w:rsidP="00301823">
      <w:pPr>
        <w:rPr>
          <w:rFonts w:ascii="Arial" w:hAnsi="Arial" w:cs="Arial"/>
        </w:rPr>
      </w:pPr>
      <w:r>
        <w:rPr>
          <w:rFonts w:ascii="Arial" w:hAnsi="Arial" w:cs="Arial"/>
        </w:rPr>
        <w:t xml:space="preserve">From the above </w:t>
      </w:r>
      <w:r w:rsidR="00E01350">
        <w:rPr>
          <w:rFonts w:ascii="Arial" w:hAnsi="Arial" w:cs="Arial"/>
        </w:rPr>
        <w:t>texts</w:t>
      </w:r>
      <w:r>
        <w:rPr>
          <w:rFonts w:ascii="Arial" w:hAnsi="Arial" w:cs="Arial"/>
        </w:rPr>
        <w:t xml:space="preserve">, it is observed that </w:t>
      </w:r>
    </w:p>
    <w:p w14:paraId="6E4A2E5E" w14:textId="447B9BE9" w:rsidR="0048725B" w:rsidRPr="00CA0D1F" w:rsidRDefault="00F66793" w:rsidP="0048725B">
      <w:pPr>
        <w:pStyle w:val="Observation"/>
      </w:pPr>
      <w:bookmarkStart w:id="3" w:name="_Toc118375727"/>
      <w:r>
        <w:rPr>
          <w:rFonts w:cs="Arial"/>
        </w:rPr>
        <w:t xml:space="preserve">RAN1 has confirmed that </w:t>
      </w:r>
      <w:r w:rsidR="005E538D">
        <w:rPr>
          <w:rFonts w:cs="Arial"/>
        </w:rPr>
        <w:t xml:space="preserve">the scenario </w:t>
      </w:r>
      <w:r w:rsidR="00C64223" w:rsidRPr="001B05B6">
        <w:rPr>
          <w:rFonts w:cs="Arial"/>
          <w:lang w:val="en-US" w:eastAsia="zh-CN"/>
        </w:rPr>
        <w:t>in which UE B receives IUC Scheme 1 non-preferred resource set from UE A, but UE B does not perform sensing in the resource pool associated with the non-preferred resource set</w:t>
      </w:r>
      <w:r w:rsidR="00BA438D">
        <w:rPr>
          <w:rFonts w:cs="Arial"/>
          <w:lang w:val="en-US" w:eastAsia="zh-CN"/>
        </w:rPr>
        <w:t xml:space="preserve"> is valid</w:t>
      </w:r>
      <w:r w:rsidR="0048725B">
        <w:rPr>
          <w:rFonts w:cs="Arial"/>
        </w:rPr>
        <w:t>.</w:t>
      </w:r>
      <w:bookmarkEnd w:id="3"/>
      <w:r w:rsidR="0048725B">
        <w:rPr>
          <w:rFonts w:cs="Arial"/>
        </w:rPr>
        <w:t xml:space="preserve"> </w:t>
      </w:r>
    </w:p>
    <w:p w14:paraId="1B9BF7C7" w14:textId="496A365D" w:rsidR="004D3EC3" w:rsidRDefault="008C3248" w:rsidP="00133432">
      <w:pPr>
        <w:rPr>
          <w:rFonts w:ascii="Arial" w:hAnsi="Arial" w:cs="Arial"/>
        </w:rPr>
      </w:pPr>
      <w:r>
        <w:rPr>
          <w:rFonts w:ascii="Arial" w:hAnsi="Arial" w:cs="Arial"/>
        </w:rPr>
        <w:t xml:space="preserve">However, </w:t>
      </w:r>
      <w:r w:rsidR="007E27CB">
        <w:rPr>
          <w:rFonts w:ascii="Arial" w:hAnsi="Arial" w:cs="Arial"/>
        </w:rPr>
        <w:t>t</w:t>
      </w:r>
      <w:r w:rsidR="007E27CB" w:rsidRPr="001B05B6">
        <w:rPr>
          <w:rFonts w:ascii="Arial" w:hAnsi="Arial" w:cs="Arial"/>
        </w:rPr>
        <w:t xml:space="preserve">here is no consensus in RAN1 on </w:t>
      </w:r>
      <w:proofErr w:type="gramStart"/>
      <w:r w:rsidR="007E27CB" w:rsidRPr="001B05B6">
        <w:rPr>
          <w:rFonts w:ascii="Arial" w:hAnsi="Arial" w:cs="Arial"/>
        </w:rPr>
        <w:t>whether or not</w:t>
      </w:r>
      <w:proofErr w:type="gramEnd"/>
      <w:r w:rsidR="007E27CB" w:rsidRPr="001B05B6">
        <w:rPr>
          <w:rFonts w:ascii="Arial" w:hAnsi="Arial" w:cs="Arial"/>
        </w:rPr>
        <w:t xml:space="preserve"> UE-B performs resource exclusion based on non-preferred resource set.</w:t>
      </w:r>
    </w:p>
    <w:p w14:paraId="29BF07DB" w14:textId="4EE0975F" w:rsidR="00434D8D" w:rsidRPr="00CA0D1F" w:rsidRDefault="007E27CB" w:rsidP="00434D8D">
      <w:pPr>
        <w:pStyle w:val="Observation"/>
      </w:pPr>
      <w:bookmarkStart w:id="4" w:name="_Toc117683016"/>
      <w:bookmarkStart w:id="5" w:name="_Toc118375728"/>
      <w:bookmarkEnd w:id="4"/>
      <w:r>
        <w:rPr>
          <w:rFonts w:cs="Arial"/>
        </w:rPr>
        <w:t>T</w:t>
      </w:r>
      <w:r w:rsidRPr="001B05B6">
        <w:rPr>
          <w:rFonts w:cs="Arial"/>
        </w:rPr>
        <w:t xml:space="preserve">here is no consensus in RAN1 on </w:t>
      </w:r>
      <w:proofErr w:type="gramStart"/>
      <w:r w:rsidRPr="001B05B6">
        <w:rPr>
          <w:rFonts w:cs="Arial"/>
        </w:rPr>
        <w:t>whether or not</w:t>
      </w:r>
      <w:proofErr w:type="gramEnd"/>
      <w:r w:rsidRPr="001B05B6">
        <w:rPr>
          <w:rFonts w:cs="Arial"/>
        </w:rPr>
        <w:t xml:space="preserve"> UE-B performs resource exclusion based on non-preferred resource set</w:t>
      </w:r>
      <w:r w:rsidR="00434D8D">
        <w:rPr>
          <w:rFonts w:cs="Arial"/>
        </w:rPr>
        <w:t>.</w:t>
      </w:r>
      <w:bookmarkEnd w:id="5"/>
      <w:r w:rsidR="00434D8D">
        <w:rPr>
          <w:rFonts w:cs="Arial"/>
        </w:rPr>
        <w:t xml:space="preserve"> </w:t>
      </w:r>
    </w:p>
    <w:p w14:paraId="0D2A2DDC" w14:textId="5F566ED1" w:rsidR="00122DBF" w:rsidRDefault="00122DBF" w:rsidP="00434D8D">
      <w:pPr>
        <w:rPr>
          <w:rFonts w:ascii="Arial" w:hAnsi="Arial" w:cs="Arial"/>
        </w:rPr>
      </w:pPr>
      <w:r>
        <w:rPr>
          <w:rFonts w:ascii="Arial" w:hAnsi="Arial" w:cs="Arial"/>
        </w:rPr>
        <w:t xml:space="preserve">In other words, RAN1 leaves the decision to RAN2 on </w:t>
      </w:r>
      <w:proofErr w:type="gramStart"/>
      <w:r>
        <w:rPr>
          <w:rFonts w:ascii="Arial" w:hAnsi="Arial" w:cs="Arial"/>
        </w:rPr>
        <w:t xml:space="preserve">whether </w:t>
      </w:r>
      <w:r w:rsidRPr="001B05B6">
        <w:rPr>
          <w:rFonts w:ascii="Arial" w:hAnsi="Arial" w:cs="Arial"/>
        </w:rPr>
        <w:t>or not</w:t>
      </w:r>
      <w:proofErr w:type="gramEnd"/>
      <w:r w:rsidRPr="001B05B6">
        <w:rPr>
          <w:rFonts w:ascii="Arial" w:hAnsi="Arial" w:cs="Arial"/>
        </w:rPr>
        <w:t xml:space="preserve"> UE-B performs resource exclusion based on non-preferred resource set</w:t>
      </w:r>
      <w:r>
        <w:rPr>
          <w:rFonts w:cs="Arial"/>
        </w:rPr>
        <w:t>.</w:t>
      </w:r>
    </w:p>
    <w:p w14:paraId="7B0B229D" w14:textId="49AA36A3" w:rsidR="00434D8D" w:rsidRPr="00434D8D" w:rsidRDefault="00434D8D" w:rsidP="00434D8D">
      <w:pPr>
        <w:rPr>
          <w:rFonts w:ascii="Arial" w:hAnsi="Arial" w:cs="Arial"/>
        </w:rPr>
      </w:pPr>
      <w:r>
        <w:rPr>
          <w:rFonts w:ascii="Arial" w:hAnsi="Arial" w:cs="Arial"/>
        </w:rPr>
        <w:t xml:space="preserve">It is therefore necessary to </w:t>
      </w:r>
      <w:r w:rsidR="00B325D6">
        <w:rPr>
          <w:rFonts w:ascii="Arial" w:hAnsi="Arial" w:cs="Arial"/>
        </w:rPr>
        <w:t>make the following proposal</w:t>
      </w:r>
      <w:r>
        <w:rPr>
          <w:rFonts w:ascii="Arial" w:hAnsi="Arial" w:cs="Arial"/>
        </w:rPr>
        <w:t>.</w:t>
      </w:r>
    </w:p>
    <w:p w14:paraId="5B4403FB" w14:textId="21FEECB3" w:rsidR="00133432" w:rsidRDefault="00B325D6" w:rsidP="00133432">
      <w:pPr>
        <w:pStyle w:val="Proposal"/>
      </w:pPr>
      <w:bookmarkStart w:id="6" w:name="_Toc118375723"/>
      <w:r>
        <w:lastRenderedPageBreak/>
        <w:t xml:space="preserve">RAN2 </w:t>
      </w:r>
      <w:r w:rsidR="008C26B4">
        <w:t xml:space="preserve">decides </w:t>
      </w:r>
      <w:r w:rsidR="008C26B4">
        <w:rPr>
          <w:rFonts w:cs="Arial"/>
        </w:rPr>
        <w:t xml:space="preserve">on </w:t>
      </w:r>
      <w:proofErr w:type="gramStart"/>
      <w:r w:rsidR="008C26B4">
        <w:rPr>
          <w:rFonts w:cs="Arial"/>
        </w:rPr>
        <w:t xml:space="preserve">whether </w:t>
      </w:r>
      <w:r w:rsidR="008C26B4" w:rsidRPr="001B05B6">
        <w:rPr>
          <w:rFonts w:cs="Arial"/>
        </w:rPr>
        <w:t>or not</w:t>
      </w:r>
      <w:proofErr w:type="gramEnd"/>
      <w:r w:rsidR="008C26B4" w:rsidRPr="001B05B6">
        <w:rPr>
          <w:rFonts w:cs="Arial"/>
        </w:rPr>
        <w:t xml:space="preserve"> UE-B performs resource exclusion based on non-preferred resource set</w:t>
      </w:r>
      <w:r w:rsidR="00133432" w:rsidRPr="0013140C">
        <w:t>.</w:t>
      </w:r>
      <w:bookmarkEnd w:id="6"/>
    </w:p>
    <w:p w14:paraId="74F707D6" w14:textId="01D0F9F6" w:rsidR="00E3399F" w:rsidRPr="00E61F61" w:rsidRDefault="00C9155F" w:rsidP="00E61F61">
      <w:pPr>
        <w:rPr>
          <w:rFonts w:ascii="Arial" w:hAnsi="Arial"/>
          <w:lang w:eastAsia="ko-KR"/>
        </w:rPr>
      </w:pPr>
      <w:r w:rsidRPr="00E61F61">
        <w:rPr>
          <w:rFonts w:ascii="Arial" w:hAnsi="Arial" w:cs="Arial"/>
        </w:rPr>
        <w:t>From the tech</w:t>
      </w:r>
      <w:r w:rsidR="00D16D8E" w:rsidRPr="00E61F61">
        <w:rPr>
          <w:rFonts w:ascii="Arial" w:hAnsi="Arial" w:cs="Arial"/>
        </w:rPr>
        <w:t xml:space="preserve">nical merit perspective, it is beneficial for UE-B to exclude the non-preferred resource set </w:t>
      </w:r>
      <w:r w:rsidR="006D53AB" w:rsidRPr="00E61F61">
        <w:rPr>
          <w:rFonts w:ascii="Arial" w:hAnsi="Arial" w:cs="Arial"/>
        </w:rPr>
        <w:t>according to the received IUC information</w:t>
      </w:r>
      <w:r w:rsidR="006D53AB">
        <w:rPr>
          <w:rFonts w:ascii="Arial" w:hAnsi="Arial"/>
          <w:lang w:eastAsia="ko-KR"/>
        </w:rPr>
        <w:t xml:space="preserve"> whenever it is possible. </w:t>
      </w:r>
      <w:r w:rsidR="00496C6E">
        <w:rPr>
          <w:rFonts w:ascii="Arial" w:hAnsi="Arial"/>
          <w:lang w:eastAsia="ko-KR"/>
        </w:rPr>
        <w:t>This is because that UE-A has already performed sensing operation, and provided sensing results to UE-B</w:t>
      </w:r>
      <w:r w:rsidR="00D30D52">
        <w:rPr>
          <w:rFonts w:ascii="Arial" w:hAnsi="Arial"/>
          <w:lang w:eastAsia="ko-KR"/>
        </w:rPr>
        <w:t>, and therefore consideration of such results into consideration can save sensing efforts for UE-B</w:t>
      </w:r>
      <w:r w:rsidR="00E3399F">
        <w:rPr>
          <w:rFonts w:ascii="Arial" w:hAnsi="Arial"/>
          <w:lang w:eastAsia="ko-KR"/>
        </w:rPr>
        <w:t xml:space="preserve"> and achieves power saving.</w:t>
      </w:r>
    </w:p>
    <w:p w14:paraId="6A90BFA7" w14:textId="353435E5" w:rsidR="00E3399F" w:rsidRPr="00CA0D1F" w:rsidRDefault="00E3399F" w:rsidP="00E3399F">
      <w:pPr>
        <w:pStyle w:val="Observation"/>
      </w:pPr>
      <w:bookmarkStart w:id="7" w:name="_Toc118375729"/>
      <w:r>
        <w:rPr>
          <w:rFonts w:cs="Arial"/>
        </w:rPr>
        <w:t xml:space="preserve">UE-B shall always consider the IUC information </w:t>
      </w:r>
      <w:r w:rsidR="005914CE">
        <w:rPr>
          <w:rFonts w:cs="Arial"/>
        </w:rPr>
        <w:t>whenever it is feasible from the technical merit perspective</w:t>
      </w:r>
      <w:r>
        <w:rPr>
          <w:rFonts w:cs="Arial"/>
        </w:rPr>
        <w:t>.</w:t>
      </w:r>
      <w:bookmarkEnd w:id="7"/>
      <w:r>
        <w:rPr>
          <w:rFonts w:cs="Arial"/>
        </w:rPr>
        <w:t xml:space="preserve"> </w:t>
      </w:r>
    </w:p>
    <w:p w14:paraId="0F76AFE6" w14:textId="77777777" w:rsidR="001032D5" w:rsidRPr="00434D8D" w:rsidRDefault="001032D5" w:rsidP="001032D5">
      <w:pPr>
        <w:rPr>
          <w:rFonts w:ascii="Arial" w:hAnsi="Arial" w:cs="Arial"/>
        </w:rPr>
      </w:pPr>
      <w:r>
        <w:rPr>
          <w:rFonts w:ascii="Arial" w:hAnsi="Arial" w:cs="Arial"/>
        </w:rPr>
        <w:t>It is therefore necessary to make the following proposal.</w:t>
      </w:r>
    </w:p>
    <w:p w14:paraId="5746B93C" w14:textId="3EC83791" w:rsidR="001032D5" w:rsidRDefault="002B370F" w:rsidP="001032D5">
      <w:pPr>
        <w:pStyle w:val="Proposal"/>
      </w:pPr>
      <w:bookmarkStart w:id="8" w:name="_Toc118375724"/>
      <w:r>
        <w:rPr>
          <w:rFonts w:cs="Arial"/>
        </w:rPr>
        <w:t xml:space="preserve">UE-B shall consider the IUC information </w:t>
      </w:r>
      <w:r w:rsidR="00E53D75">
        <w:rPr>
          <w:rFonts w:cs="Arial"/>
        </w:rPr>
        <w:t xml:space="preserve">even though UE-B performs </w:t>
      </w:r>
      <w:r w:rsidR="008421E8">
        <w:rPr>
          <w:rFonts w:cs="Arial"/>
        </w:rPr>
        <w:t xml:space="preserve">mode 2 random resource selection </w:t>
      </w:r>
      <w:r w:rsidR="008421E8" w:rsidRPr="001B05B6">
        <w:rPr>
          <w:rFonts w:cs="Arial"/>
          <w:lang w:val="en-US" w:eastAsia="zh-CN"/>
        </w:rPr>
        <w:t>in the resource pool associated with the non-preferred resource set</w:t>
      </w:r>
      <w:r w:rsidR="001032D5" w:rsidRPr="0013140C">
        <w:t>.</w:t>
      </w:r>
      <w:bookmarkEnd w:id="8"/>
    </w:p>
    <w:p w14:paraId="35434151" w14:textId="22F02BE4" w:rsidR="00A04EC1" w:rsidRDefault="00DB6F05" w:rsidP="0021428E">
      <w:pPr>
        <w:rPr>
          <w:rFonts w:ascii="Arial" w:hAnsi="Arial" w:cs="Arial"/>
          <w:lang w:eastAsia="ko-KR"/>
        </w:rPr>
      </w:pPr>
      <w:r>
        <w:rPr>
          <w:rFonts w:ascii="Arial" w:hAnsi="Arial" w:cs="Arial"/>
          <w:lang w:eastAsia="ko-KR"/>
        </w:rPr>
        <w:t>In addition, the relevant spe</w:t>
      </w:r>
      <w:r w:rsidR="00074294">
        <w:rPr>
          <w:rFonts w:ascii="Arial" w:hAnsi="Arial" w:cs="Arial"/>
          <w:lang w:eastAsia="ko-KR"/>
        </w:rPr>
        <w:t>c changes should be captured in the MAC spec.</w:t>
      </w:r>
    </w:p>
    <w:p w14:paraId="0EBF5ADB" w14:textId="79123359" w:rsidR="00074294" w:rsidRDefault="00074294" w:rsidP="00074294">
      <w:pPr>
        <w:pStyle w:val="Proposal"/>
      </w:pPr>
      <w:bookmarkStart w:id="9" w:name="_Toc118375725"/>
      <w:r>
        <w:rPr>
          <w:rFonts w:cs="Arial"/>
        </w:rPr>
        <w:t xml:space="preserve">Capture how UE-B excludes the non-preferred resource set </w:t>
      </w:r>
      <w:r w:rsidR="00CE4372">
        <w:rPr>
          <w:rFonts w:cs="Arial"/>
        </w:rPr>
        <w:t>in the MAC spec</w:t>
      </w:r>
      <w:r w:rsidRPr="0013140C">
        <w:t>.</w:t>
      </w:r>
      <w:bookmarkEnd w:id="9"/>
    </w:p>
    <w:p w14:paraId="65260805" w14:textId="44456B27" w:rsidR="00CE4372" w:rsidRDefault="00CE4372" w:rsidP="0021428E">
      <w:pPr>
        <w:rPr>
          <w:rFonts w:ascii="Arial" w:hAnsi="Arial" w:cs="Arial"/>
          <w:lang w:eastAsia="ko-KR"/>
        </w:rPr>
      </w:pPr>
      <w:r>
        <w:rPr>
          <w:rFonts w:ascii="Arial" w:hAnsi="Arial" w:cs="Arial"/>
          <w:lang w:eastAsia="ko-KR"/>
        </w:rPr>
        <w:t xml:space="preserve">RAN2 shall also need to send LS to RAN1 </w:t>
      </w:r>
      <w:r w:rsidR="00793413">
        <w:rPr>
          <w:rFonts w:ascii="Arial" w:hAnsi="Arial" w:cs="Arial"/>
          <w:lang w:eastAsia="ko-KR"/>
        </w:rPr>
        <w:t>and informs RAN1 of RAN2 decision on this issue.</w:t>
      </w:r>
    </w:p>
    <w:p w14:paraId="1C5C2A24" w14:textId="7920651F" w:rsidR="00623F27" w:rsidRDefault="00715B6A" w:rsidP="00623F27">
      <w:pPr>
        <w:pStyle w:val="Proposal"/>
      </w:pPr>
      <w:bookmarkStart w:id="10" w:name="_Toc118375726"/>
      <w:r>
        <w:rPr>
          <w:rFonts w:cs="Arial"/>
        </w:rPr>
        <w:t>RAN2 sends LS to RAN1 on RAN2 decision for the issue</w:t>
      </w:r>
      <w:r w:rsidR="00DA0196">
        <w:rPr>
          <w:rFonts w:cs="Arial"/>
        </w:rPr>
        <w:t xml:space="preserve">, i.e., </w:t>
      </w:r>
      <w:r w:rsidR="00AE2286">
        <w:rPr>
          <w:rFonts w:cs="Arial"/>
        </w:rPr>
        <w:t>how UE-B excludes</w:t>
      </w:r>
      <w:r w:rsidR="00AE2286" w:rsidRPr="00AE2286">
        <w:rPr>
          <w:rFonts w:cs="Arial"/>
        </w:rPr>
        <w:t xml:space="preserve"> </w:t>
      </w:r>
      <w:r w:rsidR="00AE2286">
        <w:rPr>
          <w:rFonts w:cs="Arial"/>
        </w:rPr>
        <w:t xml:space="preserve">the non-preferred resource set </w:t>
      </w:r>
      <w:r w:rsidR="00905B3F">
        <w:rPr>
          <w:rFonts w:cs="Arial"/>
        </w:rPr>
        <w:t>when</w:t>
      </w:r>
      <w:r w:rsidR="00F041B3">
        <w:rPr>
          <w:rFonts w:cs="Arial"/>
        </w:rPr>
        <w:t xml:space="preserve"> UE-B performs mode 2 random resource selection </w:t>
      </w:r>
      <w:r w:rsidR="00F041B3" w:rsidRPr="001B05B6">
        <w:rPr>
          <w:rFonts w:cs="Arial"/>
          <w:lang w:val="en-US" w:eastAsia="zh-CN"/>
        </w:rPr>
        <w:t>in the resource pool associated with the non-preferred resource set</w:t>
      </w:r>
      <w:r w:rsidR="00150087">
        <w:rPr>
          <w:rFonts w:cs="Arial"/>
          <w:lang w:val="en-US" w:eastAsia="zh-CN"/>
        </w:rPr>
        <w:t xml:space="preserve"> is captured in the MAC spec</w:t>
      </w:r>
      <w:r w:rsidR="00623F27" w:rsidRPr="0013140C">
        <w:t>.</w:t>
      </w:r>
      <w:bookmarkEnd w:id="10"/>
    </w:p>
    <w:p w14:paraId="0CF6040A" w14:textId="04F54237" w:rsidR="00064E39" w:rsidRPr="00CE0424" w:rsidRDefault="00E97523" w:rsidP="00064E39">
      <w:pPr>
        <w:pStyle w:val="Heading1"/>
      </w:pPr>
      <w:bookmarkStart w:id="11" w:name="_Toc70424553"/>
      <w:bookmarkStart w:id="12" w:name="_Ref189046994"/>
      <w:bookmarkEnd w:id="11"/>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3DB7381B" w14:textId="1DFD54A7" w:rsidR="00764675"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18375727" w:history="1">
        <w:r w:rsidR="00764675" w:rsidRPr="00525145">
          <w:rPr>
            <w:rStyle w:val="Hyperlink"/>
            <w:noProof/>
          </w:rPr>
          <w:t>Observation 1</w:t>
        </w:r>
        <w:r w:rsidR="00764675">
          <w:rPr>
            <w:rFonts w:asciiTheme="minorHAnsi" w:eastAsiaTheme="minorEastAsia" w:hAnsiTheme="minorHAnsi" w:cstheme="minorBidi"/>
            <w:b w:val="0"/>
            <w:noProof/>
            <w:sz w:val="22"/>
            <w:szCs w:val="22"/>
            <w:lang w:val="en-SE" w:eastAsia="zh-CN"/>
          </w:rPr>
          <w:tab/>
        </w:r>
        <w:r w:rsidR="00764675" w:rsidRPr="00525145">
          <w:rPr>
            <w:rStyle w:val="Hyperlink"/>
            <w:rFonts w:cs="Arial"/>
            <w:noProof/>
          </w:rPr>
          <w:t xml:space="preserve">RAN1 has confirmed that the scenario </w:t>
        </w:r>
        <w:r w:rsidR="00764675" w:rsidRPr="00525145">
          <w:rPr>
            <w:rStyle w:val="Hyperlink"/>
            <w:rFonts w:cs="Arial"/>
            <w:noProof/>
            <w:lang w:val="en-US" w:eastAsia="zh-CN"/>
          </w:rPr>
          <w:t>in which UE B receives IUC Scheme 1 non-preferred resource set from UE A, but UE B does not perform sensing in the resource pool associated with the non-preferred resource set is valid</w:t>
        </w:r>
        <w:r w:rsidR="00764675" w:rsidRPr="00525145">
          <w:rPr>
            <w:rStyle w:val="Hyperlink"/>
            <w:rFonts w:cs="Arial"/>
            <w:noProof/>
          </w:rPr>
          <w:t>.</w:t>
        </w:r>
      </w:hyperlink>
    </w:p>
    <w:p w14:paraId="38F0315C" w14:textId="54E58E38" w:rsidR="00764675" w:rsidRDefault="00764675">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75728" w:history="1">
        <w:r w:rsidRPr="00525145">
          <w:rPr>
            <w:rStyle w:val="Hyperlink"/>
            <w:noProof/>
          </w:rPr>
          <w:t>Observation 2</w:t>
        </w:r>
        <w:r>
          <w:rPr>
            <w:rFonts w:asciiTheme="minorHAnsi" w:eastAsiaTheme="minorEastAsia" w:hAnsiTheme="minorHAnsi" w:cstheme="minorBidi"/>
            <w:b w:val="0"/>
            <w:noProof/>
            <w:sz w:val="22"/>
            <w:szCs w:val="22"/>
            <w:lang w:val="en-SE" w:eastAsia="zh-CN"/>
          </w:rPr>
          <w:tab/>
        </w:r>
        <w:r w:rsidRPr="00525145">
          <w:rPr>
            <w:rStyle w:val="Hyperlink"/>
            <w:rFonts w:cs="Arial"/>
            <w:noProof/>
          </w:rPr>
          <w:t>There is no consensus in RAN1 on whether or not UE-B performs resource exclusion based on non-preferred resource set.</w:t>
        </w:r>
      </w:hyperlink>
    </w:p>
    <w:p w14:paraId="71A2702F" w14:textId="2D5F7D41" w:rsidR="00764675" w:rsidRDefault="00764675">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75729" w:history="1">
        <w:r w:rsidRPr="00525145">
          <w:rPr>
            <w:rStyle w:val="Hyperlink"/>
            <w:noProof/>
          </w:rPr>
          <w:t>Observation 3</w:t>
        </w:r>
        <w:r>
          <w:rPr>
            <w:rFonts w:asciiTheme="minorHAnsi" w:eastAsiaTheme="minorEastAsia" w:hAnsiTheme="minorHAnsi" w:cstheme="minorBidi"/>
            <w:b w:val="0"/>
            <w:noProof/>
            <w:sz w:val="22"/>
            <w:szCs w:val="22"/>
            <w:lang w:val="en-SE" w:eastAsia="zh-CN"/>
          </w:rPr>
          <w:tab/>
        </w:r>
        <w:r w:rsidRPr="00525145">
          <w:rPr>
            <w:rStyle w:val="Hyperlink"/>
            <w:rFonts w:cs="Arial"/>
            <w:noProof/>
          </w:rPr>
          <w:t>UE-B shall always consider the IUC information whenever it is feasible from the technical merit perspective.</w:t>
        </w:r>
      </w:hyperlink>
    </w:p>
    <w:p w14:paraId="7DC46F5D" w14:textId="7FB6AC23"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15379B92" w14:textId="4ACFAB77" w:rsidR="00764675"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18375723" w:history="1">
        <w:r w:rsidR="00764675" w:rsidRPr="0056745F">
          <w:rPr>
            <w:rStyle w:val="Hyperlink"/>
            <w:noProof/>
          </w:rPr>
          <w:t>Proposal 1</w:t>
        </w:r>
        <w:r w:rsidR="00764675">
          <w:rPr>
            <w:rFonts w:asciiTheme="minorHAnsi" w:eastAsiaTheme="minorEastAsia" w:hAnsiTheme="minorHAnsi" w:cstheme="minorBidi"/>
            <w:b w:val="0"/>
            <w:noProof/>
            <w:sz w:val="22"/>
            <w:szCs w:val="22"/>
            <w:lang w:val="en-SE" w:eastAsia="zh-CN"/>
          </w:rPr>
          <w:tab/>
        </w:r>
        <w:r w:rsidR="00764675" w:rsidRPr="0056745F">
          <w:rPr>
            <w:rStyle w:val="Hyperlink"/>
            <w:noProof/>
          </w:rPr>
          <w:t xml:space="preserve">RAN2 decides </w:t>
        </w:r>
        <w:r w:rsidR="00764675" w:rsidRPr="0056745F">
          <w:rPr>
            <w:rStyle w:val="Hyperlink"/>
            <w:rFonts w:cs="Arial"/>
            <w:noProof/>
          </w:rPr>
          <w:t>on whether or not UE-B performs resource exclusion based on non-preferred resource set</w:t>
        </w:r>
        <w:r w:rsidR="00764675" w:rsidRPr="0056745F">
          <w:rPr>
            <w:rStyle w:val="Hyperlink"/>
            <w:noProof/>
          </w:rPr>
          <w:t>.</w:t>
        </w:r>
      </w:hyperlink>
    </w:p>
    <w:p w14:paraId="1157F354" w14:textId="29471A03" w:rsidR="00764675" w:rsidRDefault="00764675">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75724" w:history="1">
        <w:r w:rsidRPr="0056745F">
          <w:rPr>
            <w:rStyle w:val="Hyperlink"/>
            <w:noProof/>
          </w:rPr>
          <w:t>Proposal 2</w:t>
        </w:r>
        <w:r>
          <w:rPr>
            <w:rFonts w:asciiTheme="minorHAnsi" w:eastAsiaTheme="minorEastAsia" w:hAnsiTheme="minorHAnsi" w:cstheme="minorBidi"/>
            <w:b w:val="0"/>
            <w:noProof/>
            <w:sz w:val="22"/>
            <w:szCs w:val="22"/>
            <w:lang w:val="en-SE" w:eastAsia="zh-CN"/>
          </w:rPr>
          <w:tab/>
        </w:r>
        <w:r w:rsidRPr="0056745F">
          <w:rPr>
            <w:rStyle w:val="Hyperlink"/>
            <w:rFonts w:cs="Arial"/>
            <w:noProof/>
          </w:rPr>
          <w:t xml:space="preserve">UE-B shall consider the IUC information even though UE-B performs mode 2 random resource selection </w:t>
        </w:r>
        <w:r w:rsidRPr="0056745F">
          <w:rPr>
            <w:rStyle w:val="Hyperlink"/>
            <w:rFonts w:cs="Arial"/>
            <w:noProof/>
            <w:lang w:val="en-US" w:eastAsia="zh-CN"/>
          </w:rPr>
          <w:t>in the resource pool associated with the non-preferred resource set</w:t>
        </w:r>
        <w:r w:rsidRPr="0056745F">
          <w:rPr>
            <w:rStyle w:val="Hyperlink"/>
            <w:noProof/>
          </w:rPr>
          <w:t>.</w:t>
        </w:r>
      </w:hyperlink>
    </w:p>
    <w:p w14:paraId="761E9556" w14:textId="30F45471" w:rsidR="00764675" w:rsidRDefault="00764675">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75725" w:history="1">
        <w:r w:rsidRPr="0056745F">
          <w:rPr>
            <w:rStyle w:val="Hyperlink"/>
            <w:noProof/>
          </w:rPr>
          <w:t>Proposal 3</w:t>
        </w:r>
        <w:r>
          <w:rPr>
            <w:rFonts w:asciiTheme="minorHAnsi" w:eastAsiaTheme="minorEastAsia" w:hAnsiTheme="minorHAnsi" w:cstheme="minorBidi"/>
            <w:b w:val="0"/>
            <w:noProof/>
            <w:sz w:val="22"/>
            <w:szCs w:val="22"/>
            <w:lang w:val="en-SE" w:eastAsia="zh-CN"/>
          </w:rPr>
          <w:tab/>
        </w:r>
        <w:r w:rsidRPr="0056745F">
          <w:rPr>
            <w:rStyle w:val="Hyperlink"/>
            <w:rFonts w:cs="Arial"/>
            <w:noProof/>
          </w:rPr>
          <w:t>Capture how UE-B excludes the non-preferred resource set in the MAC spec</w:t>
        </w:r>
        <w:r w:rsidRPr="0056745F">
          <w:rPr>
            <w:rStyle w:val="Hyperlink"/>
            <w:noProof/>
          </w:rPr>
          <w:t>.</w:t>
        </w:r>
      </w:hyperlink>
    </w:p>
    <w:p w14:paraId="0E53EA73" w14:textId="5D40075F" w:rsidR="00764675" w:rsidRDefault="00764675">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18375726" w:history="1">
        <w:r w:rsidRPr="0056745F">
          <w:rPr>
            <w:rStyle w:val="Hyperlink"/>
            <w:noProof/>
          </w:rPr>
          <w:t>Proposal 4</w:t>
        </w:r>
        <w:r>
          <w:rPr>
            <w:rFonts w:asciiTheme="minorHAnsi" w:eastAsiaTheme="minorEastAsia" w:hAnsiTheme="minorHAnsi" w:cstheme="minorBidi"/>
            <w:b w:val="0"/>
            <w:noProof/>
            <w:sz w:val="22"/>
            <w:szCs w:val="22"/>
            <w:lang w:val="en-SE" w:eastAsia="zh-CN"/>
          </w:rPr>
          <w:tab/>
        </w:r>
        <w:r w:rsidRPr="0056745F">
          <w:rPr>
            <w:rStyle w:val="Hyperlink"/>
            <w:rFonts w:cs="Arial"/>
            <w:noProof/>
          </w:rPr>
          <w:t xml:space="preserve">RAN2 sends LS to RAN1 on RAN2 decision for the issue, i.e., how UE-B excludes the non-preferred resource set when UE-B performs mode 2 random resource selection </w:t>
        </w:r>
        <w:r w:rsidRPr="0056745F">
          <w:rPr>
            <w:rStyle w:val="Hyperlink"/>
            <w:rFonts w:cs="Arial"/>
            <w:noProof/>
            <w:lang w:val="en-US" w:eastAsia="zh-CN"/>
          </w:rPr>
          <w:t>in the resource pool associated with the non-preferred resource set is captured in the MAC spec</w:t>
        </w:r>
        <w:r w:rsidRPr="0056745F">
          <w:rPr>
            <w:rStyle w:val="Hyperlink"/>
            <w:noProof/>
          </w:rPr>
          <w:t>.</w:t>
        </w:r>
      </w:hyperlink>
    </w:p>
    <w:p w14:paraId="6AB824BA" w14:textId="4455E7F6"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12"/>
    <w:p w14:paraId="59DCC8E3" w14:textId="40A13B89" w:rsidR="00216006" w:rsidRPr="00B60C1A" w:rsidRDefault="000A17FC" w:rsidP="005F2AA7">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E61F61">
        <w:rPr>
          <w:rFonts w:ascii="Arial" w:hAnsi="Arial" w:cs="Arial"/>
          <w:sz w:val="20"/>
          <w:szCs w:val="20"/>
        </w:rPr>
        <w:t>Reply LS to RAN2 on IUC with Non-preferred Resource Set</w:t>
      </w:r>
      <w:r>
        <w:rPr>
          <w:rFonts w:ascii="Arial" w:hAnsi="Arial" w:cs="Arial"/>
          <w:bCs/>
          <w:sz w:val="20"/>
          <w:szCs w:val="20"/>
          <w:lang w:val="en-US"/>
        </w:rPr>
        <w:t xml:space="preserve">, </w:t>
      </w:r>
      <w:r w:rsidR="00C72780" w:rsidRPr="00E61F61">
        <w:rPr>
          <w:rFonts w:ascii="Arial" w:hAnsi="Arial" w:cs="Arial"/>
          <w:sz w:val="20"/>
          <w:szCs w:val="20"/>
        </w:rPr>
        <w:t>R1-2210582</w:t>
      </w:r>
    </w:p>
    <w:p w14:paraId="7288E480" w14:textId="77777777" w:rsidR="000528D4" w:rsidRPr="00684BC6" w:rsidRDefault="000528D4" w:rsidP="00684BC6"/>
    <w:p w14:paraId="24C620AB" w14:textId="77777777" w:rsidR="003A7EF3" w:rsidRPr="00CE0424" w:rsidRDefault="003A7EF3" w:rsidP="00CE0424">
      <w:pPr>
        <w:pStyle w:val="BodyText"/>
      </w:pPr>
    </w:p>
    <w:sectPr w:rsidR="003A7EF3" w:rsidRPr="00CE0424" w:rsidSect="00064E3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EE0FD" w14:textId="77777777" w:rsidR="0030139E" w:rsidRDefault="0030139E">
      <w:r>
        <w:separator/>
      </w:r>
    </w:p>
  </w:endnote>
  <w:endnote w:type="continuationSeparator" w:id="0">
    <w:p w14:paraId="20D3C796" w14:textId="77777777" w:rsidR="0030139E" w:rsidRDefault="0030139E">
      <w:r>
        <w:continuationSeparator/>
      </w:r>
    </w:p>
  </w:endnote>
  <w:endnote w:type="continuationNotice" w:id="1">
    <w:p w14:paraId="4B8B74BA" w14:textId="77777777" w:rsidR="0030139E" w:rsidRDefault="003013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09A0E" w14:textId="77777777" w:rsidR="00F032EE" w:rsidRDefault="00F032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EDCDD" w14:textId="77777777" w:rsidR="00F032EE" w:rsidRDefault="00F032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2B568" w14:textId="77777777" w:rsidR="0030139E" w:rsidRDefault="0030139E">
      <w:r>
        <w:separator/>
      </w:r>
    </w:p>
  </w:footnote>
  <w:footnote w:type="continuationSeparator" w:id="0">
    <w:p w14:paraId="178B3FE9" w14:textId="77777777" w:rsidR="0030139E" w:rsidRDefault="0030139E">
      <w:r>
        <w:continuationSeparator/>
      </w:r>
    </w:p>
  </w:footnote>
  <w:footnote w:type="continuationNotice" w:id="1">
    <w:p w14:paraId="5BA2E627" w14:textId="77777777" w:rsidR="0030139E" w:rsidRDefault="003013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7C09" w14:textId="77777777" w:rsidR="00F032EE" w:rsidRDefault="00F032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D46EE" w14:textId="77777777" w:rsidR="00F032EE" w:rsidRDefault="00F032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8D1D57"/>
    <w:multiLevelType w:val="hybridMultilevel"/>
    <w:tmpl w:val="52144A9C"/>
    <w:lvl w:ilvl="0" w:tplc="52B07EC2">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7172AA9"/>
    <w:multiLevelType w:val="hybridMultilevel"/>
    <w:tmpl w:val="DF64B0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B5263"/>
    <w:multiLevelType w:val="hybridMultilevel"/>
    <w:tmpl w:val="DF64B0EC"/>
    <w:lvl w:ilvl="0" w:tplc="85907EC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7"/>
  </w:num>
  <w:num w:numId="3">
    <w:abstractNumId w:val="0"/>
  </w:num>
  <w:num w:numId="4">
    <w:abstractNumId w:val="9"/>
  </w:num>
  <w:num w:numId="5">
    <w:abstractNumId w:val="11"/>
  </w:num>
  <w:num w:numId="6">
    <w:abstractNumId w:val="12"/>
  </w:num>
  <w:num w:numId="7">
    <w:abstractNumId w:val="3"/>
  </w:num>
  <w:num w:numId="8">
    <w:abstractNumId w:val="4"/>
  </w:num>
  <w:num w:numId="9">
    <w:abstractNumId w:val="2"/>
  </w:num>
  <w:num w:numId="10">
    <w:abstractNumId w:val="15"/>
  </w:num>
  <w:num w:numId="11">
    <w:abstractNumId w:val="5"/>
  </w:num>
  <w:num w:numId="12">
    <w:abstractNumId w:val="1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
  </w:num>
  <w:num w:numId="16">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F1C"/>
    <w:rsid w:val="00002A37"/>
    <w:rsid w:val="000040B5"/>
    <w:rsid w:val="0000564C"/>
    <w:rsid w:val="00006446"/>
    <w:rsid w:val="00006896"/>
    <w:rsid w:val="00006E8C"/>
    <w:rsid w:val="00007CDC"/>
    <w:rsid w:val="00010B2C"/>
    <w:rsid w:val="000112BB"/>
    <w:rsid w:val="000113CA"/>
    <w:rsid w:val="00011B28"/>
    <w:rsid w:val="00011B37"/>
    <w:rsid w:val="00013BFE"/>
    <w:rsid w:val="000154A9"/>
    <w:rsid w:val="00015D15"/>
    <w:rsid w:val="0001607D"/>
    <w:rsid w:val="0002149D"/>
    <w:rsid w:val="00022745"/>
    <w:rsid w:val="00022E21"/>
    <w:rsid w:val="000238F9"/>
    <w:rsid w:val="00023FDB"/>
    <w:rsid w:val="0002534B"/>
    <w:rsid w:val="0002564D"/>
    <w:rsid w:val="00025ECA"/>
    <w:rsid w:val="0002615C"/>
    <w:rsid w:val="00026857"/>
    <w:rsid w:val="00026E07"/>
    <w:rsid w:val="000276DE"/>
    <w:rsid w:val="000325B8"/>
    <w:rsid w:val="00034C15"/>
    <w:rsid w:val="000357DA"/>
    <w:rsid w:val="00035EF6"/>
    <w:rsid w:val="000365BA"/>
    <w:rsid w:val="00036BA1"/>
    <w:rsid w:val="000422E2"/>
    <w:rsid w:val="00042BB6"/>
    <w:rsid w:val="00042ED3"/>
    <w:rsid w:val="00042F22"/>
    <w:rsid w:val="000444EF"/>
    <w:rsid w:val="00044B2D"/>
    <w:rsid w:val="000470ED"/>
    <w:rsid w:val="000528D4"/>
    <w:rsid w:val="00052A07"/>
    <w:rsid w:val="000534A6"/>
    <w:rsid w:val="000534E3"/>
    <w:rsid w:val="00053572"/>
    <w:rsid w:val="00053A04"/>
    <w:rsid w:val="00053E71"/>
    <w:rsid w:val="000550AD"/>
    <w:rsid w:val="0005606A"/>
    <w:rsid w:val="000568DB"/>
    <w:rsid w:val="00057117"/>
    <w:rsid w:val="000575BD"/>
    <w:rsid w:val="000613AE"/>
    <w:rsid w:val="000616E7"/>
    <w:rsid w:val="00061838"/>
    <w:rsid w:val="00063568"/>
    <w:rsid w:val="00063E98"/>
    <w:rsid w:val="000644F3"/>
    <w:rsid w:val="0006487E"/>
    <w:rsid w:val="00064DD6"/>
    <w:rsid w:val="00064E39"/>
    <w:rsid w:val="000659B6"/>
    <w:rsid w:val="00065E1A"/>
    <w:rsid w:val="0006623E"/>
    <w:rsid w:val="00066ED5"/>
    <w:rsid w:val="00067863"/>
    <w:rsid w:val="000717C8"/>
    <w:rsid w:val="0007283F"/>
    <w:rsid w:val="00072D12"/>
    <w:rsid w:val="0007368D"/>
    <w:rsid w:val="00074294"/>
    <w:rsid w:val="00074587"/>
    <w:rsid w:val="000764D7"/>
    <w:rsid w:val="0007656F"/>
    <w:rsid w:val="0007688E"/>
    <w:rsid w:val="00077E5F"/>
    <w:rsid w:val="0008036A"/>
    <w:rsid w:val="0008048F"/>
    <w:rsid w:val="00080B91"/>
    <w:rsid w:val="00081AE6"/>
    <w:rsid w:val="0008287D"/>
    <w:rsid w:val="00082A6A"/>
    <w:rsid w:val="00082C7F"/>
    <w:rsid w:val="000855EB"/>
    <w:rsid w:val="00085B52"/>
    <w:rsid w:val="000866F2"/>
    <w:rsid w:val="0008755D"/>
    <w:rsid w:val="0009009F"/>
    <w:rsid w:val="00091557"/>
    <w:rsid w:val="000924C1"/>
    <w:rsid w:val="000924F0"/>
    <w:rsid w:val="00092EAE"/>
    <w:rsid w:val="000931E7"/>
    <w:rsid w:val="00093474"/>
    <w:rsid w:val="0009510F"/>
    <w:rsid w:val="0009538D"/>
    <w:rsid w:val="00096011"/>
    <w:rsid w:val="0009777B"/>
    <w:rsid w:val="000A0C45"/>
    <w:rsid w:val="000A17FC"/>
    <w:rsid w:val="000A1A6B"/>
    <w:rsid w:val="000A1B7B"/>
    <w:rsid w:val="000A1C71"/>
    <w:rsid w:val="000A1EE6"/>
    <w:rsid w:val="000A2039"/>
    <w:rsid w:val="000A259B"/>
    <w:rsid w:val="000A4D56"/>
    <w:rsid w:val="000A56F2"/>
    <w:rsid w:val="000A7993"/>
    <w:rsid w:val="000B1CEC"/>
    <w:rsid w:val="000B2719"/>
    <w:rsid w:val="000B353E"/>
    <w:rsid w:val="000B3A8F"/>
    <w:rsid w:val="000B4AB9"/>
    <w:rsid w:val="000B55B4"/>
    <w:rsid w:val="000B58C3"/>
    <w:rsid w:val="000B61E9"/>
    <w:rsid w:val="000B7557"/>
    <w:rsid w:val="000B7FD9"/>
    <w:rsid w:val="000C0C5A"/>
    <w:rsid w:val="000C1648"/>
    <w:rsid w:val="000C165A"/>
    <w:rsid w:val="000C2E19"/>
    <w:rsid w:val="000C786F"/>
    <w:rsid w:val="000C7FB3"/>
    <w:rsid w:val="000D0D07"/>
    <w:rsid w:val="000D1A6E"/>
    <w:rsid w:val="000D2238"/>
    <w:rsid w:val="000D3904"/>
    <w:rsid w:val="000D3B84"/>
    <w:rsid w:val="000D4797"/>
    <w:rsid w:val="000D567C"/>
    <w:rsid w:val="000E0527"/>
    <w:rsid w:val="000E106A"/>
    <w:rsid w:val="000E1E92"/>
    <w:rsid w:val="000E26F2"/>
    <w:rsid w:val="000E3553"/>
    <w:rsid w:val="000E42D0"/>
    <w:rsid w:val="000E4D53"/>
    <w:rsid w:val="000E55EE"/>
    <w:rsid w:val="000E603E"/>
    <w:rsid w:val="000F06D6"/>
    <w:rsid w:val="000F0EB1"/>
    <w:rsid w:val="000F1106"/>
    <w:rsid w:val="000F1CA9"/>
    <w:rsid w:val="000F3A6D"/>
    <w:rsid w:val="000F3BE9"/>
    <w:rsid w:val="000F3F6C"/>
    <w:rsid w:val="000F45CC"/>
    <w:rsid w:val="000F58DF"/>
    <w:rsid w:val="000F6DF3"/>
    <w:rsid w:val="000F6E7D"/>
    <w:rsid w:val="001005FF"/>
    <w:rsid w:val="0010212C"/>
    <w:rsid w:val="0010265B"/>
    <w:rsid w:val="0010270A"/>
    <w:rsid w:val="00102893"/>
    <w:rsid w:val="00102A93"/>
    <w:rsid w:val="001032D5"/>
    <w:rsid w:val="001048D2"/>
    <w:rsid w:val="00105418"/>
    <w:rsid w:val="00105B59"/>
    <w:rsid w:val="001062FB"/>
    <w:rsid w:val="001063E6"/>
    <w:rsid w:val="00106B94"/>
    <w:rsid w:val="00107D7D"/>
    <w:rsid w:val="00110811"/>
    <w:rsid w:val="00111F8B"/>
    <w:rsid w:val="00113329"/>
    <w:rsid w:val="00113423"/>
    <w:rsid w:val="00113CF4"/>
    <w:rsid w:val="00113E86"/>
    <w:rsid w:val="00114819"/>
    <w:rsid w:val="00114AF9"/>
    <w:rsid w:val="001153EA"/>
    <w:rsid w:val="00115643"/>
    <w:rsid w:val="00115CAD"/>
    <w:rsid w:val="00116765"/>
    <w:rsid w:val="001169D0"/>
    <w:rsid w:val="0012050A"/>
    <w:rsid w:val="00120A6A"/>
    <w:rsid w:val="001219F5"/>
    <w:rsid w:val="00121A20"/>
    <w:rsid w:val="0012201A"/>
    <w:rsid w:val="00122DBF"/>
    <w:rsid w:val="0012377F"/>
    <w:rsid w:val="00124314"/>
    <w:rsid w:val="00124CB4"/>
    <w:rsid w:val="00126B4A"/>
    <w:rsid w:val="001307BF"/>
    <w:rsid w:val="0013085A"/>
    <w:rsid w:val="00130D4E"/>
    <w:rsid w:val="0013140C"/>
    <w:rsid w:val="00132FD0"/>
    <w:rsid w:val="00133432"/>
    <w:rsid w:val="001344C0"/>
    <w:rsid w:val="001346FA"/>
    <w:rsid w:val="00134796"/>
    <w:rsid w:val="00135027"/>
    <w:rsid w:val="00135252"/>
    <w:rsid w:val="00136B3E"/>
    <w:rsid w:val="00137179"/>
    <w:rsid w:val="00137864"/>
    <w:rsid w:val="00137AB5"/>
    <w:rsid w:val="00137F0B"/>
    <w:rsid w:val="001422E3"/>
    <w:rsid w:val="00142A16"/>
    <w:rsid w:val="00143508"/>
    <w:rsid w:val="00143541"/>
    <w:rsid w:val="00144CDF"/>
    <w:rsid w:val="00150087"/>
    <w:rsid w:val="0015017A"/>
    <w:rsid w:val="0015091F"/>
    <w:rsid w:val="00151A3B"/>
    <w:rsid w:val="00151E23"/>
    <w:rsid w:val="00151E9B"/>
    <w:rsid w:val="001526E0"/>
    <w:rsid w:val="00152E33"/>
    <w:rsid w:val="00153C1B"/>
    <w:rsid w:val="00155165"/>
    <w:rsid w:val="001551B5"/>
    <w:rsid w:val="00156012"/>
    <w:rsid w:val="00157FCB"/>
    <w:rsid w:val="001604C7"/>
    <w:rsid w:val="00162708"/>
    <w:rsid w:val="00162840"/>
    <w:rsid w:val="00163C15"/>
    <w:rsid w:val="0016467A"/>
    <w:rsid w:val="00164C64"/>
    <w:rsid w:val="00164FA1"/>
    <w:rsid w:val="0016509F"/>
    <w:rsid w:val="00165736"/>
    <w:rsid w:val="001659C1"/>
    <w:rsid w:val="00167485"/>
    <w:rsid w:val="00170107"/>
    <w:rsid w:val="001701FD"/>
    <w:rsid w:val="00170245"/>
    <w:rsid w:val="00173A8E"/>
    <w:rsid w:val="0017502C"/>
    <w:rsid w:val="00177961"/>
    <w:rsid w:val="001810DB"/>
    <w:rsid w:val="0018143F"/>
    <w:rsid w:val="00181FF8"/>
    <w:rsid w:val="00183AAD"/>
    <w:rsid w:val="0019034B"/>
    <w:rsid w:val="00190AC1"/>
    <w:rsid w:val="00192395"/>
    <w:rsid w:val="0019341A"/>
    <w:rsid w:val="00195E47"/>
    <w:rsid w:val="00196903"/>
    <w:rsid w:val="0019744D"/>
    <w:rsid w:val="00197DF9"/>
    <w:rsid w:val="001A1987"/>
    <w:rsid w:val="001A19C6"/>
    <w:rsid w:val="001A2564"/>
    <w:rsid w:val="001A3098"/>
    <w:rsid w:val="001A3E4B"/>
    <w:rsid w:val="001A3FD0"/>
    <w:rsid w:val="001A41F2"/>
    <w:rsid w:val="001A5590"/>
    <w:rsid w:val="001A6173"/>
    <w:rsid w:val="001A63AC"/>
    <w:rsid w:val="001A6CBA"/>
    <w:rsid w:val="001A730B"/>
    <w:rsid w:val="001A7B08"/>
    <w:rsid w:val="001A7CBC"/>
    <w:rsid w:val="001B028F"/>
    <w:rsid w:val="001B0D97"/>
    <w:rsid w:val="001B1247"/>
    <w:rsid w:val="001B1C69"/>
    <w:rsid w:val="001B3CDA"/>
    <w:rsid w:val="001B467D"/>
    <w:rsid w:val="001B46A5"/>
    <w:rsid w:val="001B5A5D"/>
    <w:rsid w:val="001C01F7"/>
    <w:rsid w:val="001C071C"/>
    <w:rsid w:val="001C0E2E"/>
    <w:rsid w:val="001C1CE5"/>
    <w:rsid w:val="001C35CA"/>
    <w:rsid w:val="001C3D2A"/>
    <w:rsid w:val="001C3DDE"/>
    <w:rsid w:val="001D0EF4"/>
    <w:rsid w:val="001D2678"/>
    <w:rsid w:val="001D51BA"/>
    <w:rsid w:val="001D53E7"/>
    <w:rsid w:val="001D5DCE"/>
    <w:rsid w:val="001D6342"/>
    <w:rsid w:val="001D6D53"/>
    <w:rsid w:val="001D6E32"/>
    <w:rsid w:val="001D6F6B"/>
    <w:rsid w:val="001D7629"/>
    <w:rsid w:val="001E2563"/>
    <w:rsid w:val="001E47B0"/>
    <w:rsid w:val="001E4EF5"/>
    <w:rsid w:val="001E58E2"/>
    <w:rsid w:val="001E5D9E"/>
    <w:rsid w:val="001E6A3B"/>
    <w:rsid w:val="001E7AED"/>
    <w:rsid w:val="001E7CC9"/>
    <w:rsid w:val="001F0EE6"/>
    <w:rsid w:val="001F3916"/>
    <w:rsid w:val="001F54C5"/>
    <w:rsid w:val="001F662C"/>
    <w:rsid w:val="001F7074"/>
    <w:rsid w:val="001F77E2"/>
    <w:rsid w:val="00200490"/>
    <w:rsid w:val="00200513"/>
    <w:rsid w:val="0020093B"/>
    <w:rsid w:val="00201C6F"/>
    <w:rsid w:val="00201F3A"/>
    <w:rsid w:val="00201F45"/>
    <w:rsid w:val="00203A78"/>
    <w:rsid w:val="00203F96"/>
    <w:rsid w:val="002061E1"/>
    <w:rsid w:val="002069B2"/>
    <w:rsid w:val="00206B6C"/>
    <w:rsid w:val="00207FA3"/>
    <w:rsid w:val="00213433"/>
    <w:rsid w:val="0021346D"/>
    <w:rsid w:val="0021428E"/>
    <w:rsid w:val="00214DA8"/>
    <w:rsid w:val="00215423"/>
    <w:rsid w:val="002158FA"/>
    <w:rsid w:val="00216006"/>
    <w:rsid w:val="0021613A"/>
    <w:rsid w:val="00220600"/>
    <w:rsid w:val="00220CF4"/>
    <w:rsid w:val="002224DB"/>
    <w:rsid w:val="00223FCB"/>
    <w:rsid w:val="00224ECD"/>
    <w:rsid w:val="002252C3"/>
    <w:rsid w:val="00225C54"/>
    <w:rsid w:val="00226B66"/>
    <w:rsid w:val="00230765"/>
    <w:rsid w:val="00230D18"/>
    <w:rsid w:val="002319E4"/>
    <w:rsid w:val="00235628"/>
    <w:rsid w:val="00235632"/>
    <w:rsid w:val="00235872"/>
    <w:rsid w:val="00235E2D"/>
    <w:rsid w:val="002363DA"/>
    <w:rsid w:val="00236B86"/>
    <w:rsid w:val="00237C14"/>
    <w:rsid w:val="002404FA"/>
    <w:rsid w:val="00240974"/>
    <w:rsid w:val="00241158"/>
    <w:rsid w:val="00241513"/>
    <w:rsid w:val="00241559"/>
    <w:rsid w:val="002435B3"/>
    <w:rsid w:val="002458B8"/>
    <w:rsid w:val="002458EB"/>
    <w:rsid w:val="0024633C"/>
    <w:rsid w:val="002470A2"/>
    <w:rsid w:val="002500C8"/>
    <w:rsid w:val="0025190D"/>
    <w:rsid w:val="0025266F"/>
    <w:rsid w:val="00253853"/>
    <w:rsid w:val="00253E23"/>
    <w:rsid w:val="00257543"/>
    <w:rsid w:val="002579B9"/>
    <w:rsid w:val="002617E7"/>
    <w:rsid w:val="00264090"/>
    <w:rsid w:val="00264228"/>
    <w:rsid w:val="00264334"/>
    <w:rsid w:val="0026473E"/>
    <w:rsid w:val="00266214"/>
    <w:rsid w:val="002663AE"/>
    <w:rsid w:val="00267C83"/>
    <w:rsid w:val="0027144F"/>
    <w:rsid w:val="00271813"/>
    <w:rsid w:val="00271F3A"/>
    <w:rsid w:val="00273278"/>
    <w:rsid w:val="00273584"/>
    <w:rsid w:val="0027358E"/>
    <w:rsid w:val="002737F4"/>
    <w:rsid w:val="00275186"/>
    <w:rsid w:val="0027582D"/>
    <w:rsid w:val="00275DEC"/>
    <w:rsid w:val="00280395"/>
    <w:rsid w:val="002805F5"/>
    <w:rsid w:val="0028063B"/>
    <w:rsid w:val="00280705"/>
    <w:rsid w:val="00280751"/>
    <w:rsid w:val="00280D0F"/>
    <w:rsid w:val="0028140D"/>
    <w:rsid w:val="00281BA9"/>
    <w:rsid w:val="0028280A"/>
    <w:rsid w:val="00283ADA"/>
    <w:rsid w:val="0028445F"/>
    <w:rsid w:val="00284993"/>
    <w:rsid w:val="00284D0A"/>
    <w:rsid w:val="00285110"/>
    <w:rsid w:val="00285335"/>
    <w:rsid w:val="00286ACD"/>
    <w:rsid w:val="00287838"/>
    <w:rsid w:val="00290562"/>
    <w:rsid w:val="002907B5"/>
    <w:rsid w:val="0029093E"/>
    <w:rsid w:val="00291831"/>
    <w:rsid w:val="002923FB"/>
    <w:rsid w:val="0029270B"/>
    <w:rsid w:val="00292EB7"/>
    <w:rsid w:val="00292F3F"/>
    <w:rsid w:val="00296227"/>
    <w:rsid w:val="00296639"/>
    <w:rsid w:val="00296F44"/>
    <w:rsid w:val="0029777D"/>
    <w:rsid w:val="002A055E"/>
    <w:rsid w:val="002A05FB"/>
    <w:rsid w:val="002A1790"/>
    <w:rsid w:val="002A1D4E"/>
    <w:rsid w:val="002A2869"/>
    <w:rsid w:val="002A45B9"/>
    <w:rsid w:val="002A5044"/>
    <w:rsid w:val="002A61C9"/>
    <w:rsid w:val="002A7B0B"/>
    <w:rsid w:val="002B24D6"/>
    <w:rsid w:val="002B2FA4"/>
    <w:rsid w:val="002B357F"/>
    <w:rsid w:val="002B370F"/>
    <w:rsid w:val="002B3E30"/>
    <w:rsid w:val="002B5758"/>
    <w:rsid w:val="002B6265"/>
    <w:rsid w:val="002B63FD"/>
    <w:rsid w:val="002B697D"/>
    <w:rsid w:val="002B6B8E"/>
    <w:rsid w:val="002C1D86"/>
    <w:rsid w:val="002C3358"/>
    <w:rsid w:val="002C41E6"/>
    <w:rsid w:val="002C73A0"/>
    <w:rsid w:val="002C76D8"/>
    <w:rsid w:val="002C796D"/>
    <w:rsid w:val="002D071A"/>
    <w:rsid w:val="002D10D4"/>
    <w:rsid w:val="002D34B2"/>
    <w:rsid w:val="002D48B0"/>
    <w:rsid w:val="002D5B37"/>
    <w:rsid w:val="002D665B"/>
    <w:rsid w:val="002D7637"/>
    <w:rsid w:val="002E17F2"/>
    <w:rsid w:val="002E230A"/>
    <w:rsid w:val="002E3610"/>
    <w:rsid w:val="002E6C49"/>
    <w:rsid w:val="002E7526"/>
    <w:rsid w:val="002E7CAE"/>
    <w:rsid w:val="002F10A0"/>
    <w:rsid w:val="002F1E20"/>
    <w:rsid w:val="002F2771"/>
    <w:rsid w:val="002F2D1D"/>
    <w:rsid w:val="002F3449"/>
    <w:rsid w:val="002F37A9"/>
    <w:rsid w:val="002F3E73"/>
    <w:rsid w:val="002F41F7"/>
    <w:rsid w:val="002F770C"/>
    <w:rsid w:val="0030139E"/>
    <w:rsid w:val="00301823"/>
    <w:rsid w:val="00301CE6"/>
    <w:rsid w:val="0030256B"/>
    <w:rsid w:val="00303F52"/>
    <w:rsid w:val="00304D83"/>
    <w:rsid w:val="0030501F"/>
    <w:rsid w:val="00305C05"/>
    <w:rsid w:val="00305F9D"/>
    <w:rsid w:val="0030674A"/>
    <w:rsid w:val="00307BA1"/>
    <w:rsid w:val="00311702"/>
    <w:rsid w:val="00311961"/>
    <w:rsid w:val="00311E82"/>
    <w:rsid w:val="003127D0"/>
    <w:rsid w:val="003132F6"/>
    <w:rsid w:val="00313FC0"/>
    <w:rsid w:val="00313FD6"/>
    <w:rsid w:val="003143BD"/>
    <w:rsid w:val="00315363"/>
    <w:rsid w:val="0031594C"/>
    <w:rsid w:val="00317BEB"/>
    <w:rsid w:val="003203ED"/>
    <w:rsid w:val="00322C9F"/>
    <w:rsid w:val="0032326C"/>
    <w:rsid w:val="0032394D"/>
    <w:rsid w:val="00324419"/>
    <w:rsid w:val="00324D23"/>
    <w:rsid w:val="00325601"/>
    <w:rsid w:val="00326C76"/>
    <w:rsid w:val="00330A0F"/>
    <w:rsid w:val="00331751"/>
    <w:rsid w:val="00331C5B"/>
    <w:rsid w:val="003323D5"/>
    <w:rsid w:val="003338B5"/>
    <w:rsid w:val="00333923"/>
    <w:rsid w:val="00334221"/>
    <w:rsid w:val="00334579"/>
    <w:rsid w:val="00335858"/>
    <w:rsid w:val="00336BDA"/>
    <w:rsid w:val="00342BD7"/>
    <w:rsid w:val="00342CDF"/>
    <w:rsid w:val="00344973"/>
    <w:rsid w:val="00346DB5"/>
    <w:rsid w:val="00347394"/>
    <w:rsid w:val="003477B1"/>
    <w:rsid w:val="003509F5"/>
    <w:rsid w:val="00354738"/>
    <w:rsid w:val="003562C0"/>
    <w:rsid w:val="00357380"/>
    <w:rsid w:val="00357497"/>
    <w:rsid w:val="003602D9"/>
    <w:rsid w:val="003604CE"/>
    <w:rsid w:val="0036353A"/>
    <w:rsid w:val="00364EA6"/>
    <w:rsid w:val="003679DF"/>
    <w:rsid w:val="003703FD"/>
    <w:rsid w:val="00370E47"/>
    <w:rsid w:val="00370EE5"/>
    <w:rsid w:val="00372075"/>
    <w:rsid w:val="003742AC"/>
    <w:rsid w:val="00376769"/>
    <w:rsid w:val="00377CE1"/>
    <w:rsid w:val="00380C83"/>
    <w:rsid w:val="00381A09"/>
    <w:rsid w:val="0038335F"/>
    <w:rsid w:val="00385BF0"/>
    <w:rsid w:val="00386622"/>
    <w:rsid w:val="00390446"/>
    <w:rsid w:val="003938BC"/>
    <w:rsid w:val="003939FF"/>
    <w:rsid w:val="00395217"/>
    <w:rsid w:val="00396AB7"/>
    <w:rsid w:val="00397704"/>
    <w:rsid w:val="003A0AC9"/>
    <w:rsid w:val="003A1100"/>
    <w:rsid w:val="003A2223"/>
    <w:rsid w:val="003A27D6"/>
    <w:rsid w:val="003A27E4"/>
    <w:rsid w:val="003A2A0F"/>
    <w:rsid w:val="003A34BF"/>
    <w:rsid w:val="003A45A1"/>
    <w:rsid w:val="003A4CE0"/>
    <w:rsid w:val="003A5B0A"/>
    <w:rsid w:val="003A6291"/>
    <w:rsid w:val="003A6BAC"/>
    <w:rsid w:val="003A70A4"/>
    <w:rsid w:val="003A7EF3"/>
    <w:rsid w:val="003A7FD4"/>
    <w:rsid w:val="003B0815"/>
    <w:rsid w:val="003B159C"/>
    <w:rsid w:val="003B2984"/>
    <w:rsid w:val="003B2C93"/>
    <w:rsid w:val="003B369F"/>
    <w:rsid w:val="003B36A3"/>
    <w:rsid w:val="003B62E6"/>
    <w:rsid w:val="003B64BB"/>
    <w:rsid w:val="003B68B8"/>
    <w:rsid w:val="003B69A7"/>
    <w:rsid w:val="003B7FE5"/>
    <w:rsid w:val="003C00CB"/>
    <w:rsid w:val="003C03B1"/>
    <w:rsid w:val="003C04E4"/>
    <w:rsid w:val="003C0DC3"/>
    <w:rsid w:val="003C0FD5"/>
    <w:rsid w:val="003C11C8"/>
    <w:rsid w:val="003C1E4A"/>
    <w:rsid w:val="003C2702"/>
    <w:rsid w:val="003C2BA4"/>
    <w:rsid w:val="003C439D"/>
    <w:rsid w:val="003C5938"/>
    <w:rsid w:val="003C6227"/>
    <w:rsid w:val="003C7806"/>
    <w:rsid w:val="003D109F"/>
    <w:rsid w:val="003D2478"/>
    <w:rsid w:val="003D28CF"/>
    <w:rsid w:val="003D3C41"/>
    <w:rsid w:val="003D3C45"/>
    <w:rsid w:val="003D405E"/>
    <w:rsid w:val="003D5B1F"/>
    <w:rsid w:val="003E07A3"/>
    <w:rsid w:val="003E0A64"/>
    <w:rsid w:val="003E15FA"/>
    <w:rsid w:val="003E32BA"/>
    <w:rsid w:val="003E3B7B"/>
    <w:rsid w:val="003E55E4"/>
    <w:rsid w:val="003E69C5"/>
    <w:rsid w:val="003E74E3"/>
    <w:rsid w:val="003F05C7"/>
    <w:rsid w:val="003F241F"/>
    <w:rsid w:val="003F2CD4"/>
    <w:rsid w:val="003F3BDF"/>
    <w:rsid w:val="003F403D"/>
    <w:rsid w:val="003F5782"/>
    <w:rsid w:val="003F68C0"/>
    <w:rsid w:val="003F6BBE"/>
    <w:rsid w:val="003F7155"/>
    <w:rsid w:val="003F7760"/>
    <w:rsid w:val="004000E8"/>
    <w:rsid w:val="00400BB3"/>
    <w:rsid w:val="004013EA"/>
    <w:rsid w:val="00402E2B"/>
    <w:rsid w:val="00402EB6"/>
    <w:rsid w:val="0040512B"/>
    <w:rsid w:val="00405CA5"/>
    <w:rsid w:val="00407CD3"/>
    <w:rsid w:val="00410134"/>
    <w:rsid w:val="00410B72"/>
    <w:rsid w:val="00410F18"/>
    <w:rsid w:val="0041249F"/>
    <w:rsid w:val="0041263E"/>
    <w:rsid w:val="00412C78"/>
    <w:rsid w:val="00413AAC"/>
    <w:rsid w:val="00413B66"/>
    <w:rsid w:val="00413E92"/>
    <w:rsid w:val="00421105"/>
    <w:rsid w:val="00422AA4"/>
    <w:rsid w:val="004242F4"/>
    <w:rsid w:val="00424E42"/>
    <w:rsid w:val="00425398"/>
    <w:rsid w:val="00425DA1"/>
    <w:rsid w:val="004262BB"/>
    <w:rsid w:val="00427248"/>
    <w:rsid w:val="004273B5"/>
    <w:rsid w:val="00427876"/>
    <w:rsid w:val="00432EE6"/>
    <w:rsid w:val="004330C7"/>
    <w:rsid w:val="00434D8D"/>
    <w:rsid w:val="00434D8F"/>
    <w:rsid w:val="00436676"/>
    <w:rsid w:val="00436B5D"/>
    <w:rsid w:val="00437447"/>
    <w:rsid w:val="004410B2"/>
    <w:rsid w:val="00441A92"/>
    <w:rsid w:val="00442521"/>
    <w:rsid w:val="004430D2"/>
    <w:rsid w:val="004431DC"/>
    <w:rsid w:val="00444F56"/>
    <w:rsid w:val="00446488"/>
    <w:rsid w:val="00451787"/>
    <w:rsid w:val="004517AA"/>
    <w:rsid w:val="00451A09"/>
    <w:rsid w:val="00452CAC"/>
    <w:rsid w:val="00454A39"/>
    <w:rsid w:val="0045675C"/>
    <w:rsid w:val="00457565"/>
    <w:rsid w:val="00457B71"/>
    <w:rsid w:val="00460A36"/>
    <w:rsid w:val="00460F75"/>
    <w:rsid w:val="0046114A"/>
    <w:rsid w:val="004611F3"/>
    <w:rsid w:val="00461C51"/>
    <w:rsid w:val="004643AC"/>
    <w:rsid w:val="004648D2"/>
    <w:rsid w:val="0046625D"/>
    <w:rsid w:val="004669E2"/>
    <w:rsid w:val="00466C95"/>
    <w:rsid w:val="00467BAF"/>
    <w:rsid w:val="00470C31"/>
    <w:rsid w:val="00470DE9"/>
    <w:rsid w:val="00471DE0"/>
    <w:rsid w:val="00472D44"/>
    <w:rsid w:val="004734D0"/>
    <w:rsid w:val="00474844"/>
    <w:rsid w:val="00475523"/>
    <w:rsid w:val="0047556B"/>
    <w:rsid w:val="004755B3"/>
    <w:rsid w:val="00477768"/>
    <w:rsid w:val="00477E76"/>
    <w:rsid w:val="0048043E"/>
    <w:rsid w:val="00482038"/>
    <w:rsid w:val="004826A3"/>
    <w:rsid w:val="004848D9"/>
    <w:rsid w:val="004865B7"/>
    <w:rsid w:val="00486E2C"/>
    <w:rsid w:val="0048725B"/>
    <w:rsid w:val="00491CBB"/>
    <w:rsid w:val="00492BC5"/>
    <w:rsid w:val="00493F2F"/>
    <w:rsid w:val="00495FD1"/>
    <w:rsid w:val="004964F1"/>
    <w:rsid w:val="00496C6E"/>
    <w:rsid w:val="004A1290"/>
    <w:rsid w:val="004A16BC"/>
    <w:rsid w:val="004A2B94"/>
    <w:rsid w:val="004A34FE"/>
    <w:rsid w:val="004A3E17"/>
    <w:rsid w:val="004A404E"/>
    <w:rsid w:val="004A48B1"/>
    <w:rsid w:val="004A4B63"/>
    <w:rsid w:val="004A4CA7"/>
    <w:rsid w:val="004A51AA"/>
    <w:rsid w:val="004A5578"/>
    <w:rsid w:val="004A6F96"/>
    <w:rsid w:val="004A7371"/>
    <w:rsid w:val="004B0E74"/>
    <w:rsid w:val="004B1A13"/>
    <w:rsid w:val="004B2850"/>
    <w:rsid w:val="004B4578"/>
    <w:rsid w:val="004B6D71"/>
    <w:rsid w:val="004B6F6A"/>
    <w:rsid w:val="004B7671"/>
    <w:rsid w:val="004B7943"/>
    <w:rsid w:val="004B7C0C"/>
    <w:rsid w:val="004C1061"/>
    <w:rsid w:val="004C3898"/>
    <w:rsid w:val="004C3C39"/>
    <w:rsid w:val="004C5060"/>
    <w:rsid w:val="004C561B"/>
    <w:rsid w:val="004C5F2E"/>
    <w:rsid w:val="004D0F82"/>
    <w:rsid w:val="004D2254"/>
    <w:rsid w:val="004D361F"/>
    <w:rsid w:val="004D36B1"/>
    <w:rsid w:val="004D3AD2"/>
    <w:rsid w:val="004D3EC3"/>
    <w:rsid w:val="004D6BA7"/>
    <w:rsid w:val="004D7A21"/>
    <w:rsid w:val="004D7EBD"/>
    <w:rsid w:val="004E04EB"/>
    <w:rsid w:val="004E10C6"/>
    <w:rsid w:val="004E2680"/>
    <w:rsid w:val="004E28F9"/>
    <w:rsid w:val="004E2A4E"/>
    <w:rsid w:val="004E3A2D"/>
    <w:rsid w:val="004E45B1"/>
    <w:rsid w:val="004E462E"/>
    <w:rsid w:val="004E5026"/>
    <w:rsid w:val="004E54BF"/>
    <w:rsid w:val="004E56DC"/>
    <w:rsid w:val="004E63BC"/>
    <w:rsid w:val="004E670F"/>
    <w:rsid w:val="004E69AE"/>
    <w:rsid w:val="004E6FF1"/>
    <w:rsid w:val="004E76F4"/>
    <w:rsid w:val="004F0194"/>
    <w:rsid w:val="004F0B4E"/>
    <w:rsid w:val="004F0B6C"/>
    <w:rsid w:val="004F2078"/>
    <w:rsid w:val="004F217B"/>
    <w:rsid w:val="004F4213"/>
    <w:rsid w:val="004F4896"/>
    <w:rsid w:val="004F4DA3"/>
    <w:rsid w:val="004F58BE"/>
    <w:rsid w:val="004F59BA"/>
    <w:rsid w:val="0050521C"/>
    <w:rsid w:val="00506557"/>
    <w:rsid w:val="0050677A"/>
    <w:rsid w:val="00506990"/>
    <w:rsid w:val="0051024A"/>
    <w:rsid w:val="0051079B"/>
    <w:rsid w:val="005108D8"/>
    <w:rsid w:val="005116F9"/>
    <w:rsid w:val="00511B7A"/>
    <w:rsid w:val="00511E07"/>
    <w:rsid w:val="0051421D"/>
    <w:rsid w:val="005153A7"/>
    <w:rsid w:val="0051541D"/>
    <w:rsid w:val="0051560C"/>
    <w:rsid w:val="0052044F"/>
    <w:rsid w:val="005219CF"/>
    <w:rsid w:val="0052206A"/>
    <w:rsid w:val="0052217E"/>
    <w:rsid w:val="00525545"/>
    <w:rsid w:val="00525B92"/>
    <w:rsid w:val="005277CD"/>
    <w:rsid w:val="005308B7"/>
    <w:rsid w:val="00530DBE"/>
    <w:rsid w:val="00531013"/>
    <w:rsid w:val="00531802"/>
    <w:rsid w:val="005324D5"/>
    <w:rsid w:val="005333A2"/>
    <w:rsid w:val="005337FA"/>
    <w:rsid w:val="00533AD5"/>
    <w:rsid w:val="0053420D"/>
    <w:rsid w:val="00534B59"/>
    <w:rsid w:val="00535277"/>
    <w:rsid w:val="00536759"/>
    <w:rsid w:val="00536F49"/>
    <w:rsid w:val="00537C62"/>
    <w:rsid w:val="00541164"/>
    <w:rsid w:val="00541B53"/>
    <w:rsid w:val="00546970"/>
    <w:rsid w:val="00550B79"/>
    <w:rsid w:val="00551AE2"/>
    <w:rsid w:val="00551F3D"/>
    <w:rsid w:val="005525EB"/>
    <w:rsid w:val="0055309D"/>
    <w:rsid w:val="0055343F"/>
    <w:rsid w:val="00554E19"/>
    <w:rsid w:val="0055642F"/>
    <w:rsid w:val="00557D34"/>
    <w:rsid w:val="0056121F"/>
    <w:rsid w:val="00561738"/>
    <w:rsid w:val="00562EA2"/>
    <w:rsid w:val="00566E78"/>
    <w:rsid w:val="00572505"/>
    <w:rsid w:val="00572B1C"/>
    <w:rsid w:val="00572CA2"/>
    <w:rsid w:val="00573A0D"/>
    <w:rsid w:val="00573FA2"/>
    <w:rsid w:val="0057591F"/>
    <w:rsid w:val="00576E4D"/>
    <w:rsid w:val="00577E9B"/>
    <w:rsid w:val="00581E00"/>
    <w:rsid w:val="00582809"/>
    <w:rsid w:val="00583BCC"/>
    <w:rsid w:val="0058798C"/>
    <w:rsid w:val="005900FA"/>
    <w:rsid w:val="00590DFD"/>
    <w:rsid w:val="005914CE"/>
    <w:rsid w:val="00591772"/>
    <w:rsid w:val="005935A4"/>
    <w:rsid w:val="005948C2"/>
    <w:rsid w:val="00594F46"/>
    <w:rsid w:val="00595686"/>
    <w:rsid w:val="00595796"/>
    <w:rsid w:val="00595D1C"/>
    <w:rsid w:val="00595DCA"/>
    <w:rsid w:val="00596002"/>
    <w:rsid w:val="005969BE"/>
    <w:rsid w:val="00596E79"/>
    <w:rsid w:val="0059779B"/>
    <w:rsid w:val="005A0C6E"/>
    <w:rsid w:val="005A209A"/>
    <w:rsid w:val="005A26B4"/>
    <w:rsid w:val="005A2AC7"/>
    <w:rsid w:val="005A55AA"/>
    <w:rsid w:val="005A662D"/>
    <w:rsid w:val="005B1409"/>
    <w:rsid w:val="005B1D21"/>
    <w:rsid w:val="005B2ED4"/>
    <w:rsid w:val="005B35D7"/>
    <w:rsid w:val="005B392A"/>
    <w:rsid w:val="005B3AA3"/>
    <w:rsid w:val="005B4274"/>
    <w:rsid w:val="005B6B0F"/>
    <w:rsid w:val="005B6F5F"/>
    <w:rsid w:val="005B6F83"/>
    <w:rsid w:val="005C2066"/>
    <w:rsid w:val="005C45F1"/>
    <w:rsid w:val="005C4F06"/>
    <w:rsid w:val="005C74FB"/>
    <w:rsid w:val="005C7531"/>
    <w:rsid w:val="005C775A"/>
    <w:rsid w:val="005C7815"/>
    <w:rsid w:val="005C7DEC"/>
    <w:rsid w:val="005D0A6F"/>
    <w:rsid w:val="005D0F9B"/>
    <w:rsid w:val="005D1602"/>
    <w:rsid w:val="005D2EBB"/>
    <w:rsid w:val="005D3208"/>
    <w:rsid w:val="005D45CC"/>
    <w:rsid w:val="005D4777"/>
    <w:rsid w:val="005D6005"/>
    <w:rsid w:val="005E0B79"/>
    <w:rsid w:val="005E0DBC"/>
    <w:rsid w:val="005E0E96"/>
    <w:rsid w:val="005E12FA"/>
    <w:rsid w:val="005E1D20"/>
    <w:rsid w:val="005E1E05"/>
    <w:rsid w:val="005E385F"/>
    <w:rsid w:val="005E3A27"/>
    <w:rsid w:val="005E538D"/>
    <w:rsid w:val="005E5B81"/>
    <w:rsid w:val="005F1BBE"/>
    <w:rsid w:val="005F2AA7"/>
    <w:rsid w:val="005F2CB1"/>
    <w:rsid w:val="005F3025"/>
    <w:rsid w:val="005F3314"/>
    <w:rsid w:val="005F4389"/>
    <w:rsid w:val="005F569B"/>
    <w:rsid w:val="005F618C"/>
    <w:rsid w:val="005F6A0F"/>
    <w:rsid w:val="005F70BD"/>
    <w:rsid w:val="00600CE5"/>
    <w:rsid w:val="0060283C"/>
    <w:rsid w:val="0060291E"/>
    <w:rsid w:val="00604F14"/>
    <w:rsid w:val="006064FC"/>
    <w:rsid w:val="00607B2A"/>
    <w:rsid w:val="006118E7"/>
    <w:rsid w:val="00611B83"/>
    <w:rsid w:val="00613257"/>
    <w:rsid w:val="006143F4"/>
    <w:rsid w:val="00615364"/>
    <w:rsid w:val="00620A71"/>
    <w:rsid w:val="00620D80"/>
    <w:rsid w:val="006234A6"/>
    <w:rsid w:val="00623F27"/>
    <w:rsid w:val="00624EE3"/>
    <w:rsid w:val="006267D4"/>
    <w:rsid w:val="00627073"/>
    <w:rsid w:val="00630001"/>
    <w:rsid w:val="00630971"/>
    <w:rsid w:val="006311B3"/>
    <w:rsid w:val="0063284C"/>
    <w:rsid w:val="00632D26"/>
    <w:rsid w:val="00633BE8"/>
    <w:rsid w:val="00636398"/>
    <w:rsid w:val="006368D3"/>
    <w:rsid w:val="006377EC"/>
    <w:rsid w:val="0064151F"/>
    <w:rsid w:val="00641533"/>
    <w:rsid w:val="006415AF"/>
    <w:rsid w:val="0064208D"/>
    <w:rsid w:val="00643475"/>
    <w:rsid w:val="006434A6"/>
    <w:rsid w:val="0064396A"/>
    <w:rsid w:val="00645889"/>
    <w:rsid w:val="0064624E"/>
    <w:rsid w:val="00650AB9"/>
    <w:rsid w:val="00650CEE"/>
    <w:rsid w:val="00652936"/>
    <w:rsid w:val="0065364B"/>
    <w:rsid w:val="00655733"/>
    <w:rsid w:val="00655ACD"/>
    <w:rsid w:val="0065677C"/>
    <w:rsid w:val="00656A92"/>
    <w:rsid w:val="00656DDE"/>
    <w:rsid w:val="0065754B"/>
    <w:rsid w:val="0066011D"/>
    <w:rsid w:val="00660251"/>
    <w:rsid w:val="006607C0"/>
    <w:rsid w:val="006613A6"/>
    <w:rsid w:val="00661E72"/>
    <w:rsid w:val="00662064"/>
    <w:rsid w:val="006627A2"/>
    <w:rsid w:val="00662A19"/>
    <w:rsid w:val="00662F7B"/>
    <w:rsid w:val="006634E6"/>
    <w:rsid w:val="00663611"/>
    <w:rsid w:val="006655EE"/>
    <w:rsid w:val="00665BEE"/>
    <w:rsid w:val="00667EE7"/>
    <w:rsid w:val="00670922"/>
    <w:rsid w:val="00670BE1"/>
    <w:rsid w:val="00671AB5"/>
    <w:rsid w:val="0067218F"/>
    <w:rsid w:val="00673F5A"/>
    <w:rsid w:val="006741F2"/>
    <w:rsid w:val="00674CC3"/>
    <w:rsid w:val="00675837"/>
    <w:rsid w:val="00675C72"/>
    <w:rsid w:val="006771F9"/>
    <w:rsid w:val="006776D7"/>
    <w:rsid w:val="00681003"/>
    <w:rsid w:val="006817C9"/>
    <w:rsid w:val="00682330"/>
    <w:rsid w:val="00683ECE"/>
    <w:rsid w:val="00684012"/>
    <w:rsid w:val="00684BC6"/>
    <w:rsid w:val="0068649B"/>
    <w:rsid w:val="006865D8"/>
    <w:rsid w:val="006870E1"/>
    <w:rsid w:val="00691754"/>
    <w:rsid w:val="00695496"/>
    <w:rsid w:val="00695FC2"/>
    <w:rsid w:val="00696210"/>
    <w:rsid w:val="00696949"/>
    <w:rsid w:val="00697052"/>
    <w:rsid w:val="006A06F0"/>
    <w:rsid w:val="006A14F3"/>
    <w:rsid w:val="006A22FC"/>
    <w:rsid w:val="006A36C4"/>
    <w:rsid w:val="006A40F3"/>
    <w:rsid w:val="006A46FB"/>
    <w:rsid w:val="006A5E28"/>
    <w:rsid w:val="006A697B"/>
    <w:rsid w:val="006A7AFF"/>
    <w:rsid w:val="006B1816"/>
    <w:rsid w:val="006B2099"/>
    <w:rsid w:val="006B2467"/>
    <w:rsid w:val="006B35C3"/>
    <w:rsid w:val="006B3E02"/>
    <w:rsid w:val="006B4EEF"/>
    <w:rsid w:val="006B50CF"/>
    <w:rsid w:val="006B5EE9"/>
    <w:rsid w:val="006B67C9"/>
    <w:rsid w:val="006B7BAA"/>
    <w:rsid w:val="006C03B8"/>
    <w:rsid w:val="006C0DB7"/>
    <w:rsid w:val="006C19AB"/>
    <w:rsid w:val="006C3694"/>
    <w:rsid w:val="006C4D51"/>
    <w:rsid w:val="006C566E"/>
    <w:rsid w:val="006C5EC9"/>
    <w:rsid w:val="006C6059"/>
    <w:rsid w:val="006C6376"/>
    <w:rsid w:val="006C71A4"/>
    <w:rsid w:val="006C74D4"/>
    <w:rsid w:val="006C7522"/>
    <w:rsid w:val="006D0CB7"/>
    <w:rsid w:val="006D2CFB"/>
    <w:rsid w:val="006D426A"/>
    <w:rsid w:val="006D53AB"/>
    <w:rsid w:val="006D5F6C"/>
    <w:rsid w:val="006D6F08"/>
    <w:rsid w:val="006D7175"/>
    <w:rsid w:val="006E062C"/>
    <w:rsid w:val="006E0AA2"/>
    <w:rsid w:val="006E1C82"/>
    <w:rsid w:val="006E28B7"/>
    <w:rsid w:val="006E2A5B"/>
    <w:rsid w:val="006E2A9B"/>
    <w:rsid w:val="006E3310"/>
    <w:rsid w:val="006E3B9F"/>
    <w:rsid w:val="006E4E39"/>
    <w:rsid w:val="006E509B"/>
    <w:rsid w:val="006E565E"/>
    <w:rsid w:val="006E673D"/>
    <w:rsid w:val="006E6987"/>
    <w:rsid w:val="006E753E"/>
    <w:rsid w:val="006E788D"/>
    <w:rsid w:val="006E7D3B"/>
    <w:rsid w:val="006F1B70"/>
    <w:rsid w:val="006F300E"/>
    <w:rsid w:val="006F341D"/>
    <w:rsid w:val="006F3CDE"/>
    <w:rsid w:val="006F4331"/>
    <w:rsid w:val="006F464A"/>
    <w:rsid w:val="006F491D"/>
    <w:rsid w:val="006F58D4"/>
    <w:rsid w:val="006F6287"/>
    <w:rsid w:val="006F639A"/>
    <w:rsid w:val="006F6404"/>
    <w:rsid w:val="006F6582"/>
    <w:rsid w:val="006F68E9"/>
    <w:rsid w:val="006F74E2"/>
    <w:rsid w:val="0070346E"/>
    <w:rsid w:val="00704E6E"/>
    <w:rsid w:val="00704EDB"/>
    <w:rsid w:val="00706101"/>
    <w:rsid w:val="00706E1C"/>
    <w:rsid w:val="00707072"/>
    <w:rsid w:val="00707AAB"/>
    <w:rsid w:val="00707D61"/>
    <w:rsid w:val="0071134F"/>
    <w:rsid w:val="00711A5E"/>
    <w:rsid w:val="007121E6"/>
    <w:rsid w:val="00712287"/>
    <w:rsid w:val="00712772"/>
    <w:rsid w:val="0071437C"/>
    <w:rsid w:val="007144ED"/>
    <w:rsid w:val="007148D3"/>
    <w:rsid w:val="007157C3"/>
    <w:rsid w:val="00715B6A"/>
    <w:rsid w:val="00715B9A"/>
    <w:rsid w:val="00715E42"/>
    <w:rsid w:val="007163F9"/>
    <w:rsid w:val="007174B7"/>
    <w:rsid w:val="00717AF9"/>
    <w:rsid w:val="007227BE"/>
    <w:rsid w:val="0072316F"/>
    <w:rsid w:val="007232A8"/>
    <w:rsid w:val="00723A6D"/>
    <w:rsid w:val="007246E6"/>
    <w:rsid w:val="007257D0"/>
    <w:rsid w:val="00725FA0"/>
    <w:rsid w:val="007267DD"/>
    <w:rsid w:val="00726835"/>
    <w:rsid w:val="00726EA6"/>
    <w:rsid w:val="00727208"/>
    <w:rsid w:val="007273F6"/>
    <w:rsid w:val="00727680"/>
    <w:rsid w:val="00731A05"/>
    <w:rsid w:val="0073202A"/>
    <w:rsid w:val="00732A7F"/>
    <w:rsid w:val="00733016"/>
    <w:rsid w:val="007348B1"/>
    <w:rsid w:val="0073560A"/>
    <w:rsid w:val="0073627D"/>
    <w:rsid w:val="007362A6"/>
    <w:rsid w:val="00736D7D"/>
    <w:rsid w:val="007377AA"/>
    <w:rsid w:val="00740AB3"/>
    <w:rsid w:val="00740BB8"/>
    <w:rsid w:val="00740CD3"/>
    <w:rsid w:val="00740E58"/>
    <w:rsid w:val="00741EA0"/>
    <w:rsid w:val="00741F54"/>
    <w:rsid w:val="00742FCA"/>
    <w:rsid w:val="00743BDC"/>
    <w:rsid w:val="007445A0"/>
    <w:rsid w:val="0074524B"/>
    <w:rsid w:val="00745B24"/>
    <w:rsid w:val="0074647E"/>
    <w:rsid w:val="0074680A"/>
    <w:rsid w:val="00746842"/>
    <w:rsid w:val="00747D8B"/>
    <w:rsid w:val="0075089B"/>
    <w:rsid w:val="00751228"/>
    <w:rsid w:val="007558CF"/>
    <w:rsid w:val="007571E1"/>
    <w:rsid w:val="00757A16"/>
    <w:rsid w:val="00757ACC"/>
    <w:rsid w:val="007604B2"/>
    <w:rsid w:val="00764675"/>
    <w:rsid w:val="00765281"/>
    <w:rsid w:val="00765631"/>
    <w:rsid w:val="007666BC"/>
    <w:rsid w:val="0076680C"/>
    <w:rsid w:val="00766BAD"/>
    <w:rsid w:val="007702CA"/>
    <w:rsid w:val="007729A2"/>
    <w:rsid w:val="00772D37"/>
    <w:rsid w:val="007755F2"/>
    <w:rsid w:val="00776971"/>
    <w:rsid w:val="007774BC"/>
    <w:rsid w:val="00780842"/>
    <w:rsid w:val="00780A80"/>
    <w:rsid w:val="007815DF"/>
    <w:rsid w:val="0078160F"/>
    <w:rsid w:val="0078177E"/>
    <w:rsid w:val="00782CE3"/>
    <w:rsid w:val="0078304C"/>
    <w:rsid w:val="0078344C"/>
    <w:rsid w:val="00783673"/>
    <w:rsid w:val="00785490"/>
    <w:rsid w:val="00785F54"/>
    <w:rsid w:val="00787524"/>
    <w:rsid w:val="00791415"/>
    <w:rsid w:val="007925EA"/>
    <w:rsid w:val="00793413"/>
    <w:rsid w:val="00793CD8"/>
    <w:rsid w:val="00795AE4"/>
    <w:rsid w:val="00795C92"/>
    <w:rsid w:val="00796231"/>
    <w:rsid w:val="00797A63"/>
    <w:rsid w:val="00797DA6"/>
    <w:rsid w:val="00797E0A"/>
    <w:rsid w:val="00797EF5"/>
    <w:rsid w:val="007A1CB3"/>
    <w:rsid w:val="007A21FF"/>
    <w:rsid w:val="007A306F"/>
    <w:rsid w:val="007A43A6"/>
    <w:rsid w:val="007A58A6"/>
    <w:rsid w:val="007B1462"/>
    <w:rsid w:val="007B3BBD"/>
    <w:rsid w:val="007B3D2D"/>
    <w:rsid w:val="007B4F1B"/>
    <w:rsid w:val="007B50AE"/>
    <w:rsid w:val="007B51DF"/>
    <w:rsid w:val="007B5E59"/>
    <w:rsid w:val="007C05DD"/>
    <w:rsid w:val="007C2201"/>
    <w:rsid w:val="007C3707"/>
    <w:rsid w:val="007C3D18"/>
    <w:rsid w:val="007C517D"/>
    <w:rsid w:val="007C6032"/>
    <w:rsid w:val="007C60BF"/>
    <w:rsid w:val="007C6A07"/>
    <w:rsid w:val="007C6D49"/>
    <w:rsid w:val="007C75A1"/>
    <w:rsid w:val="007C77A5"/>
    <w:rsid w:val="007D04E5"/>
    <w:rsid w:val="007D0EA9"/>
    <w:rsid w:val="007D166C"/>
    <w:rsid w:val="007D1D38"/>
    <w:rsid w:val="007D3632"/>
    <w:rsid w:val="007D5901"/>
    <w:rsid w:val="007D7157"/>
    <w:rsid w:val="007D7526"/>
    <w:rsid w:val="007E27CB"/>
    <w:rsid w:val="007E2B52"/>
    <w:rsid w:val="007E2C45"/>
    <w:rsid w:val="007E4610"/>
    <w:rsid w:val="007E4715"/>
    <w:rsid w:val="007E4BFF"/>
    <w:rsid w:val="007E505B"/>
    <w:rsid w:val="007E5B09"/>
    <w:rsid w:val="007E7091"/>
    <w:rsid w:val="007F030F"/>
    <w:rsid w:val="007F0F20"/>
    <w:rsid w:val="007F2D40"/>
    <w:rsid w:val="007F332D"/>
    <w:rsid w:val="007F577A"/>
    <w:rsid w:val="007F59B4"/>
    <w:rsid w:val="007F71AB"/>
    <w:rsid w:val="0080038D"/>
    <w:rsid w:val="00801A6B"/>
    <w:rsid w:val="0080281E"/>
    <w:rsid w:val="00802A47"/>
    <w:rsid w:val="008036B6"/>
    <w:rsid w:val="00803EE8"/>
    <w:rsid w:val="00803FAE"/>
    <w:rsid w:val="00804732"/>
    <w:rsid w:val="008048E6"/>
    <w:rsid w:val="0080605F"/>
    <w:rsid w:val="008074B3"/>
    <w:rsid w:val="00807786"/>
    <w:rsid w:val="008108A1"/>
    <w:rsid w:val="00810E31"/>
    <w:rsid w:val="00810FDD"/>
    <w:rsid w:val="00811FCB"/>
    <w:rsid w:val="0081201F"/>
    <w:rsid w:val="008158D6"/>
    <w:rsid w:val="008169F6"/>
    <w:rsid w:val="00816CBB"/>
    <w:rsid w:val="00817196"/>
    <w:rsid w:val="008200D9"/>
    <w:rsid w:val="00820C46"/>
    <w:rsid w:val="00820D4F"/>
    <w:rsid w:val="0082151F"/>
    <w:rsid w:val="00822D0D"/>
    <w:rsid w:val="00822E1E"/>
    <w:rsid w:val="008235DB"/>
    <w:rsid w:val="008241B9"/>
    <w:rsid w:val="00824AB4"/>
    <w:rsid w:val="00825929"/>
    <w:rsid w:val="00825C42"/>
    <w:rsid w:val="00825D25"/>
    <w:rsid w:val="008266D1"/>
    <w:rsid w:val="00826871"/>
    <w:rsid w:val="00827D6F"/>
    <w:rsid w:val="00831ADD"/>
    <w:rsid w:val="00833D37"/>
    <w:rsid w:val="008376AC"/>
    <w:rsid w:val="00840393"/>
    <w:rsid w:val="00840B2A"/>
    <w:rsid w:val="008421E8"/>
    <w:rsid w:val="008444E8"/>
    <w:rsid w:val="00844A11"/>
    <w:rsid w:val="00844E80"/>
    <w:rsid w:val="00846B21"/>
    <w:rsid w:val="00846FE7"/>
    <w:rsid w:val="0085034F"/>
    <w:rsid w:val="008515EE"/>
    <w:rsid w:val="0085240F"/>
    <w:rsid w:val="0085256A"/>
    <w:rsid w:val="0085268C"/>
    <w:rsid w:val="00856911"/>
    <w:rsid w:val="00857D67"/>
    <w:rsid w:val="00862294"/>
    <w:rsid w:val="008631B9"/>
    <w:rsid w:val="008677FD"/>
    <w:rsid w:val="008706D4"/>
    <w:rsid w:val="00870F8A"/>
    <w:rsid w:val="008719A4"/>
    <w:rsid w:val="00871D23"/>
    <w:rsid w:val="00872781"/>
    <w:rsid w:val="00874312"/>
    <w:rsid w:val="0087437C"/>
    <w:rsid w:val="00874E2F"/>
    <w:rsid w:val="00875CD7"/>
    <w:rsid w:val="00876B4D"/>
    <w:rsid w:val="00877F18"/>
    <w:rsid w:val="0088057B"/>
    <w:rsid w:val="008811AA"/>
    <w:rsid w:val="0088265B"/>
    <w:rsid w:val="00886F94"/>
    <w:rsid w:val="0088722C"/>
    <w:rsid w:val="008876B0"/>
    <w:rsid w:val="00890D60"/>
    <w:rsid w:val="00891C4B"/>
    <w:rsid w:val="008941E3"/>
    <w:rsid w:val="00894569"/>
    <w:rsid w:val="00894A88"/>
    <w:rsid w:val="00895386"/>
    <w:rsid w:val="0089633E"/>
    <w:rsid w:val="008967AB"/>
    <w:rsid w:val="008969B5"/>
    <w:rsid w:val="008A01AC"/>
    <w:rsid w:val="008A0443"/>
    <w:rsid w:val="008A0518"/>
    <w:rsid w:val="008A21FF"/>
    <w:rsid w:val="008A2CE2"/>
    <w:rsid w:val="008A30AC"/>
    <w:rsid w:val="008A44B8"/>
    <w:rsid w:val="008A51A8"/>
    <w:rsid w:val="008A54C7"/>
    <w:rsid w:val="008A5707"/>
    <w:rsid w:val="008A6DA0"/>
    <w:rsid w:val="008A77D8"/>
    <w:rsid w:val="008B0483"/>
    <w:rsid w:val="008B120C"/>
    <w:rsid w:val="008B15F2"/>
    <w:rsid w:val="008B3DA1"/>
    <w:rsid w:val="008B51A0"/>
    <w:rsid w:val="008B556E"/>
    <w:rsid w:val="008B592A"/>
    <w:rsid w:val="008B7B5C"/>
    <w:rsid w:val="008C055C"/>
    <w:rsid w:val="008C0C99"/>
    <w:rsid w:val="008C0E7D"/>
    <w:rsid w:val="008C2017"/>
    <w:rsid w:val="008C26B4"/>
    <w:rsid w:val="008C3248"/>
    <w:rsid w:val="008C48FE"/>
    <w:rsid w:val="008C4958"/>
    <w:rsid w:val="008C4BAA"/>
    <w:rsid w:val="008C6AE8"/>
    <w:rsid w:val="008C7573"/>
    <w:rsid w:val="008D00A5"/>
    <w:rsid w:val="008D32E1"/>
    <w:rsid w:val="008D34F1"/>
    <w:rsid w:val="008D39D8"/>
    <w:rsid w:val="008D524E"/>
    <w:rsid w:val="008D56F4"/>
    <w:rsid w:val="008D6D1A"/>
    <w:rsid w:val="008D7EB5"/>
    <w:rsid w:val="008E065E"/>
    <w:rsid w:val="008E0927"/>
    <w:rsid w:val="008E1909"/>
    <w:rsid w:val="008E21BD"/>
    <w:rsid w:val="008E4FCF"/>
    <w:rsid w:val="008F06CD"/>
    <w:rsid w:val="008F121F"/>
    <w:rsid w:val="008F1EAB"/>
    <w:rsid w:val="008F24C1"/>
    <w:rsid w:val="008F3033"/>
    <w:rsid w:val="008F33DC"/>
    <w:rsid w:val="008F4687"/>
    <w:rsid w:val="008F477F"/>
    <w:rsid w:val="008F5C96"/>
    <w:rsid w:val="00902350"/>
    <w:rsid w:val="0090336B"/>
    <w:rsid w:val="00904676"/>
    <w:rsid w:val="009053AA"/>
    <w:rsid w:val="00905B3F"/>
    <w:rsid w:val="00905E37"/>
    <w:rsid w:val="0090674E"/>
    <w:rsid w:val="00906939"/>
    <w:rsid w:val="0091071F"/>
    <w:rsid w:val="00910A35"/>
    <w:rsid w:val="00910B7D"/>
    <w:rsid w:val="00911267"/>
    <w:rsid w:val="00911DFB"/>
    <w:rsid w:val="009128CD"/>
    <w:rsid w:val="009139D9"/>
    <w:rsid w:val="00914AD8"/>
    <w:rsid w:val="009150C4"/>
    <w:rsid w:val="00916079"/>
    <w:rsid w:val="00917CE9"/>
    <w:rsid w:val="00920BF2"/>
    <w:rsid w:val="009219E7"/>
    <w:rsid w:val="00922010"/>
    <w:rsid w:val="00926C93"/>
    <w:rsid w:val="00931BD9"/>
    <w:rsid w:val="00932375"/>
    <w:rsid w:val="00932E11"/>
    <w:rsid w:val="00932F6D"/>
    <w:rsid w:val="00933D0A"/>
    <w:rsid w:val="0093433F"/>
    <w:rsid w:val="00934C31"/>
    <w:rsid w:val="00935F0F"/>
    <w:rsid w:val="009368F3"/>
    <w:rsid w:val="00940D4E"/>
    <w:rsid w:val="00941636"/>
    <w:rsid w:val="00941B8D"/>
    <w:rsid w:val="00943742"/>
    <w:rsid w:val="00944C54"/>
    <w:rsid w:val="00945552"/>
    <w:rsid w:val="009456A4"/>
    <w:rsid w:val="00945C05"/>
    <w:rsid w:val="00946146"/>
    <w:rsid w:val="00946945"/>
    <w:rsid w:val="00946AE5"/>
    <w:rsid w:val="00947713"/>
    <w:rsid w:val="0095037B"/>
    <w:rsid w:val="00950DE7"/>
    <w:rsid w:val="00953635"/>
    <w:rsid w:val="00953920"/>
    <w:rsid w:val="00953D47"/>
    <w:rsid w:val="009549DC"/>
    <w:rsid w:val="00954C33"/>
    <w:rsid w:val="0095681E"/>
    <w:rsid w:val="009572D4"/>
    <w:rsid w:val="00957BE5"/>
    <w:rsid w:val="00961921"/>
    <w:rsid w:val="00961E57"/>
    <w:rsid w:val="0096353D"/>
    <w:rsid w:val="0096430A"/>
    <w:rsid w:val="00964A8D"/>
    <w:rsid w:val="0096554B"/>
    <w:rsid w:val="0096584A"/>
    <w:rsid w:val="009665A0"/>
    <w:rsid w:val="00966FDF"/>
    <w:rsid w:val="00967AC2"/>
    <w:rsid w:val="00970F05"/>
    <w:rsid w:val="0097137B"/>
    <w:rsid w:val="00971F08"/>
    <w:rsid w:val="00974370"/>
    <w:rsid w:val="00975B79"/>
    <w:rsid w:val="0097603D"/>
    <w:rsid w:val="0097680B"/>
    <w:rsid w:val="00976949"/>
    <w:rsid w:val="009779EE"/>
    <w:rsid w:val="00980332"/>
    <w:rsid w:val="00980477"/>
    <w:rsid w:val="0098139F"/>
    <w:rsid w:val="009822DE"/>
    <w:rsid w:val="0098257F"/>
    <w:rsid w:val="009843A1"/>
    <w:rsid w:val="009847D1"/>
    <w:rsid w:val="00985253"/>
    <w:rsid w:val="009853B3"/>
    <w:rsid w:val="009858AD"/>
    <w:rsid w:val="009859A4"/>
    <w:rsid w:val="00986A48"/>
    <w:rsid w:val="009879F3"/>
    <w:rsid w:val="00987DCE"/>
    <w:rsid w:val="00990630"/>
    <w:rsid w:val="00991761"/>
    <w:rsid w:val="00991B11"/>
    <w:rsid w:val="009934CD"/>
    <w:rsid w:val="00993640"/>
    <w:rsid w:val="00994CEE"/>
    <w:rsid w:val="00994DCA"/>
    <w:rsid w:val="009960EC"/>
    <w:rsid w:val="00996501"/>
    <w:rsid w:val="009970DD"/>
    <w:rsid w:val="009A05D3"/>
    <w:rsid w:val="009A0FBA"/>
    <w:rsid w:val="009A1601"/>
    <w:rsid w:val="009A3BB6"/>
    <w:rsid w:val="009A4207"/>
    <w:rsid w:val="009A462D"/>
    <w:rsid w:val="009A4920"/>
    <w:rsid w:val="009A5790"/>
    <w:rsid w:val="009A5CBA"/>
    <w:rsid w:val="009A5D92"/>
    <w:rsid w:val="009A63C3"/>
    <w:rsid w:val="009A6DF4"/>
    <w:rsid w:val="009A7E94"/>
    <w:rsid w:val="009B1042"/>
    <w:rsid w:val="009B1359"/>
    <w:rsid w:val="009B1D1F"/>
    <w:rsid w:val="009B1F30"/>
    <w:rsid w:val="009B22DC"/>
    <w:rsid w:val="009B233A"/>
    <w:rsid w:val="009B3AC2"/>
    <w:rsid w:val="009B4DF4"/>
    <w:rsid w:val="009B564E"/>
    <w:rsid w:val="009B640D"/>
    <w:rsid w:val="009B6527"/>
    <w:rsid w:val="009B7E87"/>
    <w:rsid w:val="009B7F2D"/>
    <w:rsid w:val="009C0169"/>
    <w:rsid w:val="009C24F1"/>
    <w:rsid w:val="009C403E"/>
    <w:rsid w:val="009C63D2"/>
    <w:rsid w:val="009C7E88"/>
    <w:rsid w:val="009D2D91"/>
    <w:rsid w:val="009D4FF0"/>
    <w:rsid w:val="009D553F"/>
    <w:rsid w:val="009D68F4"/>
    <w:rsid w:val="009D703C"/>
    <w:rsid w:val="009D713B"/>
    <w:rsid w:val="009D718F"/>
    <w:rsid w:val="009D7BB6"/>
    <w:rsid w:val="009D7C4B"/>
    <w:rsid w:val="009D7D7C"/>
    <w:rsid w:val="009E068F"/>
    <w:rsid w:val="009E0CBF"/>
    <w:rsid w:val="009E1492"/>
    <w:rsid w:val="009E14E0"/>
    <w:rsid w:val="009E3064"/>
    <w:rsid w:val="009E35DB"/>
    <w:rsid w:val="009E39D9"/>
    <w:rsid w:val="009E47A3"/>
    <w:rsid w:val="009F08F3"/>
    <w:rsid w:val="009F21F1"/>
    <w:rsid w:val="009F2AD9"/>
    <w:rsid w:val="009F344F"/>
    <w:rsid w:val="009F6DCC"/>
    <w:rsid w:val="00A000F8"/>
    <w:rsid w:val="00A02E61"/>
    <w:rsid w:val="00A02EEC"/>
    <w:rsid w:val="00A031D8"/>
    <w:rsid w:val="00A048A8"/>
    <w:rsid w:val="00A04EC1"/>
    <w:rsid w:val="00A04F49"/>
    <w:rsid w:val="00A068D2"/>
    <w:rsid w:val="00A06F54"/>
    <w:rsid w:val="00A11391"/>
    <w:rsid w:val="00A12716"/>
    <w:rsid w:val="00A130C7"/>
    <w:rsid w:val="00A13E54"/>
    <w:rsid w:val="00A14210"/>
    <w:rsid w:val="00A17631"/>
    <w:rsid w:val="00A17F63"/>
    <w:rsid w:val="00A210AA"/>
    <w:rsid w:val="00A2193B"/>
    <w:rsid w:val="00A21DF4"/>
    <w:rsid w:val="00A22921"/>
    <w:rsid w:val="00A2351A"/>
    <w:rsid w:val="00A24014"/>
    <w:rsid w:val="00A2440F"/>
    <w:rsid w:val="00A264A9"/>
    <w:rsid w:val="00A26DAA"/>
    <w:rsid w:val="00A26DCF"/>
    <w:rsid w:val="00A27785"/>
    <w:rsid w:val="00A30187"/>
    <w:rsid w:val="00A306D9"/>
    <w:rsid w:val="00A32744"/>
    <w:rsid w:val="00A334B1"/>
    <w:rsid w:val="00A3448A"/>
    <w:rsid w:val="00A35081"/>
    <w:rsid w:val="00A3610C"/>
    <w:rsid w:val="00A36297"/>
    <w:rsid w:val="00A372FE"/>
    <w:rsid w:val="00A408CE"/>
    <w:rsid w:val="00A41DB9"/>
    <w:rsid w:val="00A41E2B"/>
    <w:rsid w:val="00A44071"/>
    <w:rsid w:val="00A45282"/>
    <w:rsid w:val="00A45B74"/>
    <w:rsid w:val="00A46880"/>
    <w:rsid w:val="00A46C44"/>
    <w:rsid w:val="00A47881"/>
    <w:rsid w:val="00A522CB"/>
    <w:rsid w:val="00A52E1D"/>
    <w:rsid w:val="00A53BF7"/>
    <w:rsid w:val="00A6097E"/>
    <w:rsid w:val="00A61499"/>
    <w:rsid w:val="00A62432"/>
    <w:rsid w:val="00A62A77"/>
    <w:rsid w:val="00A63483"/>
    <w:rsid w:val="00A657D7"/>
    <w:rsid w:val="00A660AC"/>
    <w:rsid w:val="00A67E6C"/>
    <w:rsid w:val="00A71B99"/>
    <w:rsid w:val="00A71F78"/>
    <w:rsid w:val="00A739D0"/>
    <w:rsid w:val="00A74F39"/>
    <w:rsid w:val="00A75372"/>
    <w:rsid w:val="00A761D4"/>
    <w:rsid w:val="00A77A66"/>
    <w:rsid w:val="00A77D9A"/>
    <w:rsid w:val="00A77EC4"/>
    <w:rsid w:val="00A80D59"/>
    <w:rsid w:val="00A80F53"/>
    <w:rsid w:val="00A820CC"/>
    <w:rsid w:val="00A822C5"/>
    <w:rsid w:val="00A83AB7"/>
    <w:rsid w:val="00A86154"/>
    <w:rsid w:val="00A90403"/>
    <w:rsid w:val="00A92879"/>
    <w:rsid w:val="00A9442A"/>
    <w:rsid w:val="00A96A2C"/>
    <w:rsid w:val="00A96B79"/>
    <w:rsid w:val="00AA016F"/>
    <w:rsid w:val="00AA1ED6"/>
    <w:rsid w:val="00AA3168"/>
    <w:rsid w:val="00AA3CF6"/>
    <w:rsid w:val="00AA49DE"/>
    <w:rsid w:val="00AA4C19"/>
    <w:rsid w:val="00AA51D6"/>
    <w:rsid w:val="00AA522F"/>
    <w:rsid w:val="00AA6427"/>
    <w:rsid w:val="00AA6D0B"/>
    <w:rsid w:val="00AA7276"/>
    <w:rsid w:val="00AA76C5"/>
    <w:rsid w:val="00AA7ACE"/>
    <w:rsid w:val="00AB04C7"/>
    <w:rsid w:val="00AB0BC8"/>
    <w:rsid w:val="00AB0C32"/>
    <w:rsid w:val="00AB1171"/>
    <w:rsid w:val="00AB11CA"/>
    <w:rsid w:val="00AB14D9"/>
    <w:rsid w:val="00AB33A0"/>
    <w:rsid w:val="00AB4AB8"/>
    <w:rsid w:val="00AB655E"/>
    <w:rsid w:val="00AB66FC"/>
    <w:rsid w:val="00AB76F7"/>
    <w:rsid w:val="00AB7B87"/>
    <w:rsid w:val="00AC007F"/>
    <w:rsid w:val="00AC0A2C"/>
    <w:rsid w:val="00AC18AC"/>
    <w:rsid w:val="00AC1CA4"/>
    <w:rsid w:val="00AC2ECD"/>
    <w:rsid w:val="00AC3119"/>
    <w:rsid w:val="00AC49FB"/>
    <w:rsid w:val="00AC52E3"/>
    <w:rsid w:val="00AC5A10"/>
    <w:rsid w:val="00AC725C"/>
    <w:rsid w:val="00AC730A"/>
    <w:rsid w:val="00AD0AA3"/>
    <w:rsid w:val="00AD0FD2"/>
    <w:rsid w:val="00AD1A52"/>
    <w:rsid w:val="00AD3334"/>
    <w:rsid w:val="00AD343E"/>
    <w:rsid w:val="00AD3F94"/>
    <w:rsid w:val="00AD4A5A"/>
    <w:rsid w:val="00AD4DF4"/>
    <w:rsid w:val="00AD5CC2"/>
    <w:rsid w:val="00AD717B"/>
    <w:rsid w:val="00AD7C29"/>
    <w:rsid w:val="00AD7E33"/>
    <w:rsid w:val="00AE2286"/>
    <w:rsid w:val="00AE27AC"/>
    <w:rsid w:val="00AE29BD"/>
    <w:rsid w:val="00AE3C38"/>
    <w:rsid w:val="00AE40E0"/>
    <w:rsid w:val="00AE4795"/>
    <w:rsid w:val="00AE4997"/>
    <w:rsid w:val="00AE4DBA"/>
    <w:rsid w:val="00AE4F07"/>
    <w:rsid w:val="00AF03BD"/>
    <w:rsid w:val="00AF0F66"/>
    <w:rsid w:val="00AF1C5D"/>
    <w:rsid w:val="00AF1E74"/>
    <w:rsid w:val="00AF1F8C"/>
    <w:rsid w:val="00AF316D"/>
    <w:rsid w:val="00AF332E"/>
    <w:rsid w:val="00AF4191"/>
    <w:rsid w:val="00AF42D7"/>
    <w:rsid w:val="00AF443B"/>
    <w:rsid w:val="00AF4B71"/>
    <w:rsid w:val="00AF67A3"/>
    <w:rsid w:val="00B00588"/>
    <w:rsid w:val="00B00678"/>
    <w:rsid w:val="00B006FE"/>
    <w:rsid w:val="00B007CB"/>
    <w:rsid w:val="00B0099F"/>
    <w:rsid w:val="00B0148D"/>
    <w:rsid w:val="00B01EDB"/>
    <w:rsid w:val="00B02AA9"/>
    <w:rsid w:val="00B02FA3"/>
    <w:rsid w:val="00B035A1"/>
    <w:rsid w:val="00B045F0"/>
    <w:rsid w:val="00B05084"/>
    <w:rsid w:val="00B05271"/>
    <w:rsid w:val="00B07169"/>
    <w:rsid w:val="00B11C33"/>
    <w:rsid w:val="00B15115"/>
    <w:rsid w:val="00B157F9"/>
    <w:rsid w:val="00B15D5D"/>
    <w:rsid w:val="00B166EB"/>
    <w:rsid w:val="00B17A64"/>
    <w:rsid w:val="00B20256"/>
    <w:rsid w:val="00B20D09"/>
    <w:rsid w:val="00B21620"/>
    <w:rsid w:val="00B22001"/>
    <w:rsid w:val="00B22FA9"/>
    <w:rsid w:val="00B23308"/>
    <w:rsid w:val="00B25315"/>
    <w:rsid w:val="00B25854"/>
    <w:rsid w:val="00B2763F"/>
    <w:rsid w:val="00B276D9"/>
    <w:rsid w:val="00B27AAC"/>
    <w:rsid w:val="00B27B0F"/>
    <w:rsid w:val="00B300FC"/>
    <w:rsid w:val="00B3048F"/>
    <w:rsid w:val="00B30929"/>
    <w:rsid w:val="00B30F4C"/>
    <w:rsid w:val="00B31344"/>
    <w:rsid w:val="00B318AB"/>
    <w:rsid w:val="00B32324"/>
    <w:rsid w:val="00B324C3"/>
    <w:rsid w:val="00B325D6"/>
    <w:rsid w:val="00B32D23"/>
    <w:rsid w:val="00B3360C"/>
    <w:rsid w:val="00B33626"/>
    <w:rsid w:val="00B372AA"/>
    <w:rsid w:val="00B40445"/>
    <w:rsid w:val="00B409E0"/>
    <w:rsid w:val="00B41888"/>
    <w:rsid w:val="00B421EE"/>
    <w:rsid w:val="00B422FC"/>
    <w:rsid w:val="00B4387C"/>
    <w:rsid w:val="00B45410"/>
    <w:rsid w:val="00B45A52"/>
    <w:rsid w:val="00B46175"/>
    <w:rsid w:val="00B46FD3"/>
    <w:rsid w:val="00B47390"/>
    <w:rsid w:val="00B47AA0"/>
    <w:rsid w:val="00B52263"/>
    <w:rsid w:val="00B53060"/>
    <w:rsid w:val="00B531A5"/>
    <w:rsid w:val="00B548B7"/>
    <w:rsid w:val="00B60085"/>
    <w:rsid w:val="00B60C1A"/>
    <w:rsid w:val="00B664C7"/>
    <w:rsid w:val="00B66A32"/>
    <w:rsid w:val="00B67111"/>
    <w:rsid w:val="00B7060C"/>
    <w:rsid w:val="00B739F6"/>
    <w:rsid w:val="00B80FA0"/>
    <w:rsid w:val="00B81A6C"/>
    <w:rsid w:val="00B826C4"/>
    <w:rsid w:val="00B833E0"/>
    <w:rsid w:val="00B85103"/>
    <w:rsid w:val="00B85388"/>
    <w:rsid w:val="00B85DE5"/>
    <w:rsid w:val="00B86C1F"/>
    <w:rsid w:val="00B90ABF"/>
    <w:rsid w:val="00B90D2B"/>
    <w:rsid w:val="00B90F73"/>
    <w:rsid w:val="00B91217"/>
    <w:rsid w:val="00B914D0"/>
    <w:rsid w:val="00B93B59"/>
    <w:rsid w:val="00B9406A"/>
    <w:rsid w:val="00B9604C"/>
    <w:rsid w:val="00BA0447"/>
    <w:rsid w:val="00BA2280"/>
    <w:rsid w:val="00BA2A08"/>
    <w:rsid w:val="00BA3DF6"/>
    <w:rsid w:val="00BA438D"/>
    <w:rsid w:val="00BA56D2"/>
    <w:rsid w:val="00BA5B83"/>
    <w:rsid w:val="00BA7408"/>
    <w:rsid w:val="00BA76E0"/>
    <w:rsid w:val="00BB23EF"/>
    <w:rsid w:val="00BB2A25"/>
    <w:rsid w:val="00BB3148"/>
    <w:rsid w:val="00BB40C1"/>
    <w:rsid w:val="00BB51E9"/>
    <w:rsid w:val="00BB5F1A"/>
    <w:rsid w:val="00BC0FDC"/>
    <w:rsid w:val="00BC156D"/>
    <w:rsid w:val="00BC3053"/>
    <w:rsid w:val="00BC4065"/>
    <w:rsid w:val="00BC42FC"/>
    <w:rsid w:val="00BC4D2E"/>
    <w:rsid w:val="00BC5C1C"/>
    <w:rsid w:val="00BC6BD8"/>
    <w:rsid w:val="00BC6C78"/>
    <w:rsid w:val="00BC6F70"/>
    <w:rsid w:val="00BC6FA0"/>
    <w:rsid w:val="00BD257A"/>
    <w:rsid w:val="00BD389D"/>
    <w:rsid w:val="00BD4099"/>
    <w:rsid w:val="00BD48AC"/>
    <w:rsid w:val="00BD55D5"/>
    <w:rsid w:val="00BD5F1A"/>
    <w:rsid w:val="00BE018E"/>
    <w:rsid w:val="00BE03FC"/>
    <w:rsid w:val="00BE08A5"/>
    <w:rsid w:val="00BE0920"/>
    <w:rsid w:val="00BE1234"/>
    <w:rsid w:val="00BE26CF"/>
    <w:rsid w:val="00BE2FA6"/>
    <w:rsid w:val="00BE333F"/>
    <w:rsid w:val="00BE3806"/>
    <w:rsid w:val="00BE404C"/>
    <w:rsid w:val="00BE52DE"/>
    <w:rsid w:val="00BE7406"/>
    <w:rsid w:val="00BE7603"/>
    <w:rsid w:val="00BF035A"/>
    <w:rsid w:val="00BF3279"/>
    <w:rsid w:val="00BF56B7"/>
    <w:rsid w:val="00BF5ACD"/>
    <w:rsid w:val="00BF6560"/>
    <w:rsid w:val="00BF72F5"/>
    <w:rsid w:val="00BF74C7"/>
    <w:rsid w:val="00C015F1"/>
    <w:rsid w:val="00C0188D"/>
    <w:rsid w:val="00C01E15"/>
    <w:rsid w:val="00C01F33"/>
    <w:rsid w:val="00C02CC6"/>
    <w:rsid w:val="00C040F7"/>
    <w:rsid w:val="00C04197"/>
    <w:rsid w:val="00C044AB"/>
    <w:rsid w:val="00C0462D"/>
    <w:rsid w:val="00C04D74"/>
    <w:rsid w:val="00C05706"/>
    <w:rsid w:val="00C07377"/>
    <w:rsid w:val="00C10478"/>
    <w:rsid w:val="00C1147F"/>
    <w:rsid w:val="00C12107"/>
    <w:rsid w:val="00C13649"/>
    <w:rsid w:val="00C146C1"/>
    <w:rsid w:val="00C14D4B"/>
    <w:rsid w:val="00C154BB"/>
    <w:rsid w:val="00C17623"/>
    <w:rsid w:val="00C20445"/>
    <w:rsid w:val="00C2120E"/>
    <w:rsid w:val="00C21363"/>
    <w:rsid w:val="00C24F34"/>
    <w:rsid w:val="00C2555E"/>
    <w:rsid w:val="00C268E6"/>
    <w:rsid w:val="00C279B5"/>
    <w:rsid w:val="00C27C45"/>
    <w:rsid w:val="00C300A9"/>
    <w:rsid w:val="00C30252"/>
    <w:rsid w:val="00C327B5"/>
    <w:rsid w:val="00C32E18"/>
    <w:rsid w:val="00C330D1"/>
    <w:rsid w:val="00C35513"/>
    <w:rsid w:val="00C3719D"/>
    <w:rsid w:val="00C37A0A"/>
    <w:rsid w:val="00C37CB2"/>
    <w:rsid w:val="00C37DE7"/>
    <w:rsid w:val="00C42E00"/>
    <w:rsid w:val="00C43EFC"/>
    <w:rsid w:val="00C44095"/>
    <w:rsid w:val="00C44A2E"/>
    <w:rsid w:val="00C45351"/>
    <w:rsid w:val="00C473A5"/>
    <w:rsid w:val="00C51BEE"/>
    <w:rsid w:val="00C52337"/>
    <w:rsid w:val="00C54995"/>
    <w:rsid w:val="00C54D41"/>
    <w:rsid w:val="00C5500D"/>
    <w:rsid w:val="00C57427"/>
    <w:rsid w:val="00C57C11"/>
    <w:rsid w:val="00C60532"/>
    <w:rsid w:val="00C605DA"/>
    <w:rsid w:val="00C60783"/>
    <w:rsid w:val="00C62381"/>
    <w:rsid w:val="00C6418B"/>
    <w:rsid w:val="00C64223"/>
    <w:rsid w:val="00C64550"/>
    <w:rsid w:val="00C64672"/>
    <w:rsid w:val="00C65B46"/>
    <w:rsid w:val="00C6679C"/>
    <w:rsid w:val="00C66F9B"/>
    <w:rsid w:val="00C6704E"/>
    <w:rsid w:val="00C673A3"/>
    <w:rsid w:val="00C7011C"/>
    <w:rsid w:val="00C7014C"/>
    <w:rsid w:val="00C70697"/>
    <w:rsid w:val="00C72093"/>
    <w:rsid w:val="00C7258D"/>
    <w:rsid w:val="00C726E6"/>
    <w:rsid w:val="00C72780"/>
    <w:rsid w:val="00C72EF4"/>
    <w:rsid w:val="00C73621"/>
    <w:rsid w:val="00C740B7"/>
    <w:rsid w:val="00C744FE"/>
    <w:rsid w:val="00C747F8"/>
    <w:rsid w:val="00C75D2F"/>
    <w:rsid w:val="00C763F8"/>
    <w:rsid w:val="00C767BE"/>
    <w:rsid w:val="00C76E3C"/>
    <w:rsid w:val="00C81568"/>
    <w:rsid w:val="00C8157C"/>
    <w:rsid w:val="00C81900"/>
    <w:rsid w:val="00C8332B"/>
    <w:rsid w:val="00C83B81"/>
    <w:rsid w:val="00C83B8A"/>
    <w:rsid w:val="00C84F6B"/>
    <w:rsid w:val="00C85AC0"/>
    <w:rsid w:val="00C85B38"/>
    <w:rsid w:val="00C8720A"/>
    <w:rsid w:val="00C8733F"/>
    <w:rsid w:val="00C9027A"/>
    <w:rsid w:val="00C9068E"/>
    <w:rsid w:val="00C91242"/>
    <w:rsid w:val="00C9155F"/>
    <w:rsid w:val="00C9236D"/>
    <w:rsid w:val="00C931D0"/>
    <w:rsid w:val="00C93814"/>
    <w:rsid w:val="00C93C4B"/>
    <w:rsid w:val="00C944AB"/>
    <w:rsid w:val="00C95B40"/>
    <w:rsid w:val="00CA005E"/>
    <w:rsid w:val="00CA0D1F"/>
    <w:rsid w:val="00CA1ED8"/>
    <w:rsid w:val="00CA3866"/>
    <w:rsid w:val="00CA5D4C"/>
    <w:rsid w:val="00CB0854"/>
    <w:rsid w:val="00CB0A1C"/>
    <w:rsid w:val="00CB0A82"/>
    <w:rsid w:val="00CB0B37"/>
    <w:rsid w:val="00CB17D9"/>
    <w:rsid w:val="00CB1F63"/>
    <w:rsid w:val="00CB54F4"/>
    <w:rsid w:val="00CB62DB"/>
    <w:rsid w:val="00CB7170"/>
    <w:rsid w:val="00CB730F"/>
    <w:rsid w:val="00CC009A"/>
    <w:rsid w:val="00CC040E"/>
    <w:rsid w:val="00CC111F"/>
    <w:rsid w:val="00CC2011"/>
    <w:rsid w:val="00CC2AA6"/>
    <w:rsid w:val="00CC3EA0"/>
    <w:rsid w:val="00CC590E"/>
    <w:rsid w:val="00CC646F"/>
    <w:rsid w:val="00CC7B45"/>
    <w:rsid w:val="00CD0B59"/>
    <w:rsid w:val="00CD1188"/>
    <w:rsid w:val="00CD2C5A"/>
    <w:rsid w:val="00CD2ED1"/>
    <w:rsid w:val="00CD337B"/>
    <w:rsid w:val="00CD3B56"/>
    <w:rsid w:val="00CD46CA"/>
    <w:rsid w:val="00CD53E0"/>
    <w:rsid w:val="00CD7C0C"/>
    <w:rsid w:val="00CE0263"/>
    <w:rsid w:val="00CE0424"/>
    <w:rsid w:val="00CE41E4"/>
    <w:rsid w:val="00CE4372"/>
    <w:rsid w:val="00CE4CF3"/>
    <w:rsid w:val="00CE6880"/>
    <w:rsid w:val="00CE7561"/>
    <w:rsid w:val="00CF1354"/>
    <w:rsid w:val="00CF1B46"/>
    <w:rsid w:val="00CF3B1F"/>
    <w:rsid w:val="00CF3BF6"/>
    <w:rsid w:val="00CF4980"/>
    <w:rsid w:val="00CF5CF2"/>
    <w:rsid w:val="00CF625B"/>
    <w:rsid w:val="00CF687E"/>
    <w:rsid w:val="00CF7BBA"/>
    <w:rsid w:val="00D001E2"/>
    <w:rsid w:val="00D01031"/>
    <w:rsid w:val="00D02B7C"/>
    <w:rsid w:val="00D0349B"/>
    <w:rsid w:val="00D05582"/>
    <w:rsid w:val="00D056D3"/>
    <w:rsid w:val="00D077C2"/>
    <w:rsid w:val="00D10249"/>
    <w:rsid w:val="00D115C3"/>
    <w:rsid w:val="00D11897"/>
    <w:rsid w:val="00D125C6"/>
    <w:rsid w:val="00D13135"/>
    <w:rsid w:val="00D13E4E"/>
    <w:rsid w:val="00D15077"/>
    <w:rsid w:val="00D16D8E"/>
    <w:rsid w:val="00D20F61"/>
    <w:rsid w:val="00D21278"/>
    <w:rsid w:val="00D21577"/>
    <w:rsid w:val="00D239A7"/>
    <w:rsid w:val="00D23F47"/>
    <w:rsid w:val="00D2584A"/>
    <w:rsid w:val="00D30D52"/>
    <w:rsid w:val="00D324EC"/>
    <w:rsid w:val="00D32CEE"/>
    <w:rsid w:val="00D330E3"/>
    <w:rsid w:val="00D33708"/>
    <w:rsid w:val="00D34501"/>
    <w:rsid w:val="00D36E71"/>
    <w:rsid w:val="00D36E8C"/>
    <w:rsid w:val="00D37D87"/>
    <w:rsid w:val="00D40989"/>
    <w:rsid w:val="00D40B33"/>
    <w:rsid w:val="00D417B0"/>
    <w:rsid w:val="00D42B45"/>
    <w:rsid w:val="00D4318F"/>
    <w:rsid w:val="00D438BF"/>
    <w:rsid w:val="00D440F8"/>
    <w:rsid w:val="00D44155"/>
    <w:rsid w:val="00D4560F"/>
    <w:rsid w:val="00D465B3"/>
    <w:rsid w:val="00D466D3"/>
    <w:rsid w:val="00D472CA"/>
    <w:rsid w:val="00D518B8"/>
    <w:rsid w:val="00D546FF"/>
    <w:rsid w:val="00D55AD5"/>
    <w:rsid w:val="00D56BF5"/>
    <w:rsid w:val="00D576CA"/>
    <w:rsid w:val="00D576ED"/>
    <w:rsid w:val="00D61AF5"/>
    <w:rsid w:val="00D6295C"/>
    <w:rsid w:val="00D636D5"/>
    <w:rsid w:val="00D652B5"/>
    <w:rsid w:val="00D66155"/>
    <w:rsid w:val="00D67C79"/>
    <w:rsid w:val="00D70078"/>
    <w:rsid w:val="00D708B0"/>
    <w:rsid w:val="00D71290"/>
    <w:rsid w:val="00D729D6"/>
    <w:rsid w:val="00D74102"/>
    <w:rsid w:val="00D7557B"/>
    <w:rsid w:val="00D76021"/>
    <w:rsid w:val="00D77306"/>
    <w:rsid w:val="00D77B1D"/>
    <w:rsid w:val="00D8021F"/>
    <w:rsid w:val="00D80383"/>
    <w:rsid w:val="00D80B57"/>
    <w:rsid w:val="00D823C6"/>
    <w:rsid w:val="00D8327F"/>
    <w:rsid w:val="00D851DC"/>
    <w:rsid w:val="00D856F3"/>
    <w:rsid w:val="00D862FC"/>
    <w:rsid w:val="00D86B4D"/>
    <w:rsid w:val="00D86CA3"/>
    <w:rsid w:val="00D871CE"/>
    <w:rsid w:val="00D87E6E"/>
    <w:rsid w:val="00D9196D"/>
    <w:rsid w:val="00D92067"/>
    <w:rsid w:val="00D92750"/>
    <w:rsid w:val="00D92982"/>
    <w:rsid w:val="00D93F82"/>
    <w:rsid w:val="00D9469A"/>
    <w:rsid w:val="00D94884"/>
    <w:rsid w:val="00D9625B"/>
    <w:rsid w:val="00D96909"/>
    <w:rsid w:val="00DA0196"/>
    <w:rsid w:val="00DA187A"/>
    <w:rsid w:val="00DA18FF"/>
    <w:rsid w:val="00DA29B6"/>
    <w:rsid w:val="00DA305E"/>
    <w:rsid w:val="00DA37DB"/>
    <w:rsid w:val="00DA387C"/>
    <w:rsid w:val="00DA45A8"/>
    <w:rsid w:val="00DA5417"/>
    <w:rsid w:val="00DA56E8"/>
    <w:rsid w:val="00DA5E58"/>
    <w:rsid w:val="00DB0054"/>
    <w:rsid w:val="00DB0A9F"/>
    <w:rsid w:val="00DB18F4"/>
    <w:rsid w:val="00DB1C49"/>
    <w:rsid w:val="00DB377D"/>
    <w:rsid w:val="00DB3B08"/>
    <w:rsid w:val="00DB409E"/>
    <w:rsid w:val="00DB5351"/>
    <w:rsid w:val="00DB6774"/>
    <w:rsid w:val="00DB6D30"/>
    <w:rsid w:val="00DB6F05"/>
    <w:rsid w:val="00DB73CE"/>
    <w:rsid w:val="00DC0AD8"/>
    <w:rsid w:val="00DC1AF8"/>
    <w:rsid w:val="00DC2D36"/>
    <w:rsid w:val="00DC4951"/>
    <w:rsid w:val="00DC53EF"/>
    <w:rsid w:val="00DC6ADA"/>
    <w:rsid w:val="00DD3001"/>
    <w:rsid w:val="00DD5E8F"/>
    <w:rsid w:val="00DD7BDD"/>
    <w:rsid w:val="00DE0463"/>
    <w:rsid w:val="00DE1551"/>
    <w:rsid w:val="00DE3129"/>
    <w:rsid w:val="00DE4F5A"/>
    <w:rsid w:val="00DE5418"/>
    <w:rsid w:val="00DE5608"/>
    <w:rsid w:val="00DE58D0"/>
    <w:rsid w:val="00DE62CC"/>
    <w:rsid w:val="00DE654F"/>
    <w:rsid w:val="00DE72D3"/>
    <w:rsid w:val="00DF0B6E"/>
    <w:rsid w:val="00DF11DC"/>
    <w:rsid w:val="00DF15E0"/>
    <w:rsid w:val="00DF3274"/>
    <w:rsid w:val="00DF334B"/>
    <w:rsid w:val="00DF376C"/>
    <w:rsid w:val="00DF37A0"/>
    <w:rsid w:val="00DF4E50"/>
    <w:rsid w:val="00DF6BA3"/>
    <w:rsid w:val="00DF7DEE"/>
    <w:rsid w:val="00DF7E3D"/>
    <w:rsid w:val="00E01350"/>
    <w:rsid w:val="00E021BC"/>
    <w:rsid w:val="00E04C11"/>
    <w:rsid w:val="00E04F3D"/>
    <w:rsid w:val="00E04F4C"/>
    <w:rsid w:val="00E079A6"/>
    <w:rsid w:val="00E110E7"/>
    <w:rsid w:val="00E11292"/>
    <w:rsid w:val="00E11B20"/>
    <w:rsid w:val="00E12B2C"/>
    <w:rsid w:val="00E12E9D"/>
    <w:rsid w:val="00E14120"/>
    <w:rsid w:val="00E1449A"/>
    <w:rsid w:val="00E16CE3"/>
    <w:rsid w:val="00E16DE0"/>
    <w:rsid w:val="00E16FE8"/>
    <w:rsid w:val="00E17587"/>
    <w:rsid w:val="00E17FA2"/>
    <w:rsid w:val="00E20D1F"/>
    <w:rsid w:val="00E22330"/>
    <w:rsid w:val="00E224F8"/>
    <w:rsid w:val="00E27F11"/>
    <w:rsid w:val="00E30B5A"/>
    <w:rsid w:val="00E3123D"/>
    <w:rsid w:val="00E31461"/>
    <w:rsid w:val="00E31D43"/>
    <w:rsid w:val="00E31E94"/>
    <w:rsid w:val="00E32608"/>
    <w:rsid w:val="00E32AE6"/>
    <w:rsid w:val="00E3399F"/>
    <w:rsid w:val="00E34188"/>
    <w:rsid w:val="00E34B6E"/>
    <w:rsid w:val="00E35559"/>
    <w:rsid w:val="00E3723A"/>
    <w:rsid w:val="00E37860"/>
    <w:rsid w:val="00E41219"/>
    <w:rsid w:val="00E446F1"/>
    <w:rsid w:val="00E451AC"/>
    <w:rsid w:val="00E461D7"/>
    <w:rsid w:val="00E46886"/>
    <w:rsid w:val="00E46C70"/>
    <w:rsid w:val="00E47AEF"/>
    <w:rsid w:val="00E51950"/>
    <w:rsid w:val="00E53328"/>
    <w:rsid w:val="00E53B75"/>
    <w:rsid w:val="00E53D75"/>
    <w:rsid w:val="00E540BB"/>
    <w:rsid w:val="00E54CBB"/>
    <w:rsid w:val="00E54E3B"/>
    <w:rsid w:val="00E55CCA"/>
    <w:rsid w:val="00E55E21"/>
    <w:rsid w:val="00E5637E"/>
    <w:rsid w:val="00E57565"/>
    <w:rsid w:val="00E60458"/>
    <w:rsid w:val="00E61F61"/>
    <w:rsid w:val="00E63838"/>
    <w:rsid w:val="00E63A14"/>
    <w:rsid w:val="00E64434"/>
    <w:rsid w:val="00E6456B"/>
    <w:rsid w:val="00E6718A"/>
    <w:rsid w:val="00E678BD"/>
    <w:rsid w:val="00E67C51"/>
    <w:rsid w:val="00E712CD"/>
    <w:rsid w:val="00E72EFC"/>
    <w:rsid w:val="00E7542F"/>
    <w:rsid w:val="00E758EC"/>
    <w:rsid w:val="00E75B11"/>
    <w:rsid w:val="00E7649E"/>
    <w:rsid w:val="00E77214"/>
    <w:rsid w:val="00E8022E"/>
    <w:rsid w:val="00E81123"/>
    <w:rsid w:val="00E81925"/>
    <w:rsid w:val="00E8234C"/>
    <w:rsid w:val="00E83722"/>
    <w:rsid w:val="00E83AA9"/>
    <w:rsid w:val="00E83D55"/>
    <w:rsid w:val="00E840E2"/>
    <w:rsid w:val="00E84653"/>
    <w:rsid w:val="00E85928"/>
    <w:rsid w:val="00E87822"/>
    <w:rsid w:val="00E90395"/>
    <w:rsid w:val="00E90E49"/>
    <w:rsid w:val="00E917F9"/>
    <w:rsid w:val="00E9291C"/>
    <w:rsid w:val="00E93FFE"/>
    <w:rsid w:val="00E942C8"/>
    <w:rsid w:val="00E94CD0"/>
    <w:rsid w:val="00E94F8A"/>
    <w:rsid w:val="00E95832"/>
    <w:rsid w:val="00E96525"/>
    <w:rsid w:val="00E97497"/>
    <w:rsid w:val="00E97523"/>
    <w:rsid w:val="00EA1260"/>
    <w:rsid w:val="00EA2C1E"/>
    <w:rsid w:val="00EA2E06"/>
    <w:rsid w:val="00EA42B9"/>
    <w:rsid w:val="00EA5200"/>
    <w:rsid w:val="00EA5A5F"/>
    <w:rsid w:val="00EA7A41"/>
    <w:rsid w:val="00EB00EA"/>
    <w:rsid w:val="00EB077B"/>
    <w:rsid w:val="00EB19C8"/>
    <w:rsid w:val="00EB431A"/>
    <w:rsid w:val="00EB445A"/>
    <w:rsid w:val="00EB4570"/>
    <w:rsid w:val="00EB4622"/>
    <w:rsid w:val="00EB4EA2"/>
    <w:rsid w:val="00EB5856"/>
    <w:rsid w:val="00EB63C1"/>
    <w:rsid w:val="00EB64EC"/>
    <w:rsid w:val="00EB6593"/>
    <w:rsid w:val="00EB6A96"/>
    <w:rsid w:val="00EB734A"/>
    <w:rsid w:val="00EC1238"/>
    <w:rsid w:val="00EC1A1F"/>
    <w:rsid w:val="00EC24D5"/>
    <w:rsid w:val="00EC27C6"/>
    <w:rsid w:val="00EC2A0A"/>
    <w:rsid w:val="00EC39FD"/>
    <w:rsid w:val="00EC4207"/>
    <w:rsid w:val="00EC4410"/>
    <w:rsid w:val="00EC4D6B"/>
    <w:rsid w:val="00EC5653"/>
    <w:rsid w:val="00EC5E3B"/>
    <w:rsid w:val="00EC71CE"/>
    <w:rsid w:val="00EC7E34"/>
    <w:rsid w:val="00ED1006"/>
    <w:rsid w:val="00ED2818"/>
    <w:rsid w:val="00ED286A"/>
    <w:rsid w:val="00ED478D"/>
    <w:rsid w:val="00EE0790"/>
    <w:rsid w:val="00EE1A7A"/>
    <w:rsid w:val="00EE3F42"/>
    <w:rsid w:val="00EE4993"/>
    <w:rsid w:val="00EE4BC7"/>
    <w:rsid w:val="00EF059F"/>
    <w:rsid w:val="00EF0853"/>
    <w:rsid w:val="00EF1162"/>
    <w:rsid w:val="00EF18FE"/>
    <w:rsid w:val="00EF197F"/>
    <w:rsid w:val="00EF1A07"/>
    <w:rsid w:val="00EF321C"/>
    <w:rsid w:val="00EF4111"/>
    <w:rsid w:val="00EF506F"/>
    <w:rsid w:val="00EF5787"/>
    <w:rsid w:val="00EF60D0"/>
    <w:rsid w:val="00F011B0"/>
    <w:rsid w:val="00F01A59"/>
    <w:rsid w:val="00F02284"/>
    <w:rsid w:val="00F032EE"/>
    <w:rsid w:val="00F041B3"/>
    <w:rsid w:val="00F0482B"/>
    <w:rsid w:val="00F0528D"/>
    <w:rsid w:val="00F054B2"/>
    <w:rsid w:val="00F06597"/>
    <w:rsid w:val="00F06C67"/>
    <w:rsid w:val="00F06D69"/>
    <w:rsid w:val="00F06DFD"/>
    <w:rsid w:val="00F071D1"/>
    <w:rsid w:val="00F07533"/>
    <w:rsid w:val="00F10629"/>
    <w:rsid w:val="00F1103A"/>
    <w:rsid w:val="00F11414"/>
    <w:rsid w:val="00F159E3"/>
    <w:rsid w:val="00F15FA5"/>
    <w:rsid w:val="00F20745"/>
    <w:rsid w:val="00F20843"/>
    <w:rsid w:val="00F209B7"/>
    <w:rsid w:val="00F20F5C"/>
    <w:rsid w:val="00F217BB"/>
    <w:rsid w:val="00F232B9"/>
    <w:rsid w:val="00F2376F"/>
    <w:rsid w:val="00F2388C"/>
    <w:rsid w:val="00F243D8"/>
    <w:rsid w:val="00F27196"/>
    <w:rsid w:val="00F30544"/>
    <w:rsid w:val="00F30609"/>
    <w:rsid w:val="00F30828"/>
    <w:rsid w:val="00F313D6"/>
    <w:rsid w:val="00F31ADA"/>
    <w:rsid w:val="00F3477B"/>
    <w:rsid w:val="00F35078"/>
    <w:rsid w:val="00F35703"/>
    <w:rsid w:val="00F36AFC"/>
    <w:rsid w:val="00F377BE"/>
    <w:rsid w:val="00F40EE4"/>
    <w:rsid w:val="00F40F0C"/>
    <w:rsid w:val="00F413E9"/>
    <w:rsid w:val="00F42DC4"/>
    <w:rsid w:val="00F434AA"/>
    <w:rsid w:val="00F43784"/>
    <w:rsid w:val="00F4467B"/>
    <w:rsid w:val="00F448D9"/>
    <w:rsid w:val="00F45B9E"/>
    <w:rsid w:val="00F462A7"/>
    <w:rsid w:val="00F46A21"/>
    <w:rsid w:val="00F4766C"/>
    <w:rsid w:val="00F5060E"/>
    <w:rsid w:val="00F507D1"/>
    <w:rsid w:val="00F50817"/>
    <w:rsid w:val="00F51411"/>
    <w:rsid w:val="00F519CE"/>
    <w:rsid w:val="00F51ADA"/>
    <w:rsid w:val="00F53005"/>
    <w:rsid w:val="00F5324E"/>
    <w:rsid w:val="00F5402E"/>
    <w:rsid w:val="00F553B5"/>
    <w:rsid w:val="00F5637E"/>
    <w:rsid w:val="00F56903"/>
    <w:rsid w:val="00F56EDB"/>
    <w:rsid w:val="00F60203"/>
    <w:rsid w:val="00F607C5"/>
    <w:rsid w:val="00F60DEA"/>
    <w:rsid w:val="00F613B5"/>
    <w:rsid w:val="00F62048"/>
    <w:rsid w:val="00F6302A"/>
    <w:rsid w:val="00F63950"/>
    <w:rsid w:val="00F64C2B"/>
    <w:rsid w:val="00F651BE"/>
    <w:rsid w:val="00F658DD"/>
    <w:rsid w:val="00F66793"/>
    <w:rsid w:val="00F67F53"/>
    <w:rsid w:val="00F703BE"/>
    <w:rsid w:val="00F70BCA"/>
    <w:rsid w:val="00F71F69"/>
    <w:rsid w:val="00F72B72"/>
    <w:rsid w:val="00F72D2A"/>
    <w:rsid w:val="00F730B3"/>
    <w:rsid w:val="00F7393F"/>
    <w:rsid w:val="00F7462B"/>
    <w:rsid w:val="00F74BB9"/>
    <w:rsid w:val="00F75582"/>
    <w:rsid w:val="00F75AF3"/>
    <w:rsid w:val="00F76EFA"/>
    <w:rsid w:val="00F804BE"/>
    <w:rsid w:val="00F80A5D"/>
    <w:rsid w:val="00F817CE"/>
    <w:rsid w:val="00F82E6A"/>
    <w:rsid w:val="00F83C82"/>
    <w:rsid w:val="00F8456C"/>
    <w:rsid w:val="00F84609"/>
    <w:rsid w:val="00F85991"/>
    <w:rsid w:val="00F859D8"/>
    <w:rsid w:val="00F868F5"/>
    <w:rsid w:val="00F87CC4"/>
    <w:rsid w:val="00F902DE"/>
    <w:rsid w:val="00F9044E"/>
    <w:rsid w:val="00F9056A"/>
    <w:rsid w:val="00F90F8D"/>
    <w:rsid w:val="00F918AB"/>
    <w:rsid w:val="00F92782"/>
    <w:rsid w:val="00F92E87"/>
    <w:rsid w:val="00F93AA9"/>
    <w:rsid w:val="00F94676"/>
    <w:rsid w:val="00F948B0"/>
    <w:rsid w:val="00F94F28"/>
    <w:rsid w:val="00F954A8"/>
    <w:rsid w:val="00F95EA8"/>
    <w:rsid w:val="00F9686F"/>
    <w:rsid w:val="00F96985"/>
    <w:rsid w:val="00F96E4D"/>
    <w:rsid w:val="00F97838"/>
    <w:rsid w:val="00FA0F2A"/>
    <w:rsid w:val="00FA10EB"/>
    <w:rsid w:val="00FA1248"/>
    <w:rsid w:val="00FA22F9"/>
    <w:rsid w:val="00FA2BB3"/>
    <w:rsid w:val="00FA3B5D"/>
    <w:rsid w:val="00FA431C"/>
    <w:rsid w:val="00FA60AD"/>
    <w:rsid w:val="00FA7594"/>
    <w:rsid w:val="00FB1799"/>
    <w:rsid w:val="00FB179D"/>
    <w:rsid w:val="00FB38A5"/>
    <w:rsid w:val="00FB4C80"/>
    <w:rsid w:val="00FB50E4"/>
    <w:rsid w:val="00FB6A6A"/>
    <w:rsid w:val="00FB7183"/>
    <w:rsid w:val="00FC2FC0"/>
    <w:rsid w:val="00FC5A59"/>
    <w:rsid w:val="00FC5C1F"/>
    <w:rsid w:val="00FC7429"/>
    <w:rsid w:val="00FC7D0F"/>
    <w:rsid w:val="00FD0401"/>
    <w:rsid w:val="00FD07F6"/>
    <w:rsid w:val="00FD18F5"/>
    <w:rsid w:val="00FD1EC8"/>
    <w:rsid w:val="00FD47ED"/>
    <w:rsid w:val="00FD5180"/>
    <w:rsid w:val="00FD74DB"/>
    <w:rsid w:val="00FD7660"/>
    <w:rsid w:val="00FD786D"/>
    <w:rsid w:val="00FE0655"/>
    <w:rsid w:val="00FE1061"/>
    <w:rsid w:val="00FE2365"/>
    <w:rsid w:val="00FE32CB"/>
    <w:rsid w:val="00FE37D7"/>
    <w:rsid w:val="00FE4893"/>
    <w:rsid w:val="00FE4C7B"/>
    <w:rsid w:val="00FE557C"/>
    <w:rsid w:val="00FE5633"/>
    <w:rsid w:val="00FE63BF"/>
    <w:rsid w:val="00FE6CF4"/>
    <w:rsid w:val="00FE7336"/>
    <w:rsid w:val="00FE787C"/>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48D65EE0-A191-4118-B93E-F6101BB9C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B3Char">
    <w:name w:val="B3 Char"/>
    <w:qFormat/>
    <w:rsid w:val="00317BE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26906379">
      <w:bodyDiv w:val="1"/>
      <w:marLeft w:val="0"/>
      <w:marRight w:val="0"/>
      <w:marTop w:val="0"/>
      <w:marBottom w:val="0"/>
      <w:divBdr>
        <w:top w:val="none" w:sz="0" w:space="0" w:color="auto"/>
        <w:left w:val="none" w:sz="0" w:space="0" w:color="auto"/>
        <w:bottom w:val="none" w:sz="0" w:space="0" w:color="auto"/>
        <w:right w:val="none" w:sz="0" w:space="0" w:color="auto"/>
      </w:divBdr>
      <w:divsChild>
        <w:div w:id="377826327">
          <w:marLeft w:val="576"/>
          <w:marRight w:val="0"/>
          <w:marTop w:val="160"/>
          <w:marBottom w:val="120"/>
          <w:divBdr>
            <w:top w:val="none" w:sz="0" w:space="0" w:color="auto"/>
            <w:left w:val="none" w:sz="0" w:space="0" w:color="auto"/>
            <w:bottom w:val="none" w:sz="0" w:space="0" w:color="auto"/>
            <w:right w:val="none" w:sz="0" w:space="0" w:color="auto"/>
          </w:divBdr>
        </w:div>
        <w:div w:id="1060398524">
          <w:marLeft w:val="576"/>
          <w:marRight w:val="0"/>
          <w:marTop w:val="160"/>
          <w:marBottom w:val="120"/>
          <w:divBdr>
            <w:top w:val="none" w:sz="0" w:space="0" w:color="auto"/>
            <w:left w:val="none" w:sz="0" w:space="0" w:color="auto"/>
            <w:bottom w:val="none" w:sz="0" w:space="0" w:color="auto"/>
            <w:right w:val="none" w:sz="0" w:space="0" w:color="auto"/>
          </w:divBdr>
        </w:div>
      </w:divsChild>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80052032">
      <w:bodyDiv w:val="1"/>
      <w:marLeft w:val="0"/>
      <w:marRight w:val="0"/>
      <w:marTop w:val="0"/>
      <w:marBottom w:val="0"/>
      <w:divBdr>
        <w:top w:val="none" w:sz="0" w:space="0" w:color="auto"/>
        <w:left w:val="none" w:sz="0" w:space="0" w:color="auto"/>
        <w:bottom w:val="none" w:sz="0" w:space="0" w:color="auto"/>
        <w:right w:val="none" w:sz="0" w:space="0" w:color="auto"/>
      </w:divBdr>
      <w:divsChild>
        <w:div w:id="156457623">
          <w:marLeft w:val="576"/>
          <w:marRight w:val="0"/>
          <w:marTop w:val="160"/>
          <w:marBottom w:val="120"/>
          <w:divBdr>
            <w:top w:val="none" w:sz="0" w:space="0" w:color="auto"/>
            <w:left w:val="none" w:sz="0" w:space="0" w:color="auto"/>
            <w:bottom w:val="none" w:sz="0" w:space="0" w:color="auto"/>
            <w:right w:val="none" w:sz="0" w:space="0" w:color="auto"/>
          </w:divBdr>
        </w:div>
        <w:div w:id="1419254798">
          <w:marLeft w:val="576"/>
          <w:marRight w:val="0"/>
          <w:marTop w:val="160"/>
          <w:marBottom w:val="12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F4E3866D-56A6-42C9-9751-41D8C1F69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3</Pages>
  <Words>768</Words>
  <Characters>4380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5138</CharactersWithSpaces>
  <SharedDoc>false</SharedDoc>
  <HLinks>
    <vt:vector size="84" baseType="variant">
      <vt:variant>
        <vt:i4>1245237</vt:i4>
      </vt:variant>
      <vt:variant>
        <vt:i4>44</vt:i4>
      </vt:variant>
      <vt:variant>
        <vt:i4>0</vt:i4>
      </vt:variant>
      <vt:variant>
        <vt:i4>5</vt:i4>
      </vt:variant>
      <vt:variant>
        <vt:lpwstr/>
      </vt:variant>
      <vt:variant>
        <vt:lpwstr>_Toc110264234</vt:lpwstr>
      </vt:variant>
      <vt:variant>
        <vt:i4>1245237</vt:i4>
      </vt:variant>
      <vt:variant>
        <vt:i4>41</vt:i4>
      </vt:variant>
      <vt:variant>
        <vt:i4>0</vt:i4>
      </vt:variant>
      <vt:variant>
        <vt:i4>5</vt:i4>
      </vt:variant>
      <vt:variant>
        <vt:lpwstr/>
      </vt:variant>
      <vt:variant>
        <vt:lpwstr>_Toc110264233</vt:lpwstr>
      </vt:variant>
      <vt:variant>
        <vt:i4>1245237</vt:i4>
      </vt:variant>
      <vt:variant>
        <vt:i4>38</vt:i4>
      </vt:variant>
      <vt:variant>
        <vt:i4>0</vt:i4>
      </vt:variant>
      <vt:variant>
        <vt:i4>5</vt:i4>
      </vt:variant>
      <vt:variant>
        <vt:lpwstr/>
      </vt:variant>
      <vt:variant>
        <vt:lpwstr>_Toc110264232</vt:lpwstr>
      </vt:variant>
      <vt:variant>
        <vt:i4>1245237</vt:i4>
      </vt:variant>
      <vt:variant>
        <vt:i4>35</vt:i4>
      </vt:variant>
      <vt:variant>
        <vt:i4>0</vt:i4>
      </vt:variant>
      <vt:variant>
        <vt:i4>5</vt:i4>
      </vt:variant>
      <vt:variant>
        <vt:lpwstr/>
      </vt:variant>
      <vt:variant>
        <vt:lpwstr>_Toc110264231</vt:lpwstr>
      </vt:variant>
      <vt:variant>
        <vt:i4>1245237</vt:i4>
      </vt:variant>
      <vt:variant>
        <vt:i4>32</vt:i4>
      </vt:variant>
      <vt:variant>
        <vt:i4>0</vt:i4>
      </vt:variant>
      <vt:variant>
        <vt:i4>5</vt:i4>
      </vt:variant>
      <vt:variant>
        <vt:lpwstr/>
      </vt:variant>
      <vt:variant>
        <vt:lpwstr>_Toc110264230</vt:lpwstr>
      </vt:variant>
      <vt:variant>
        <vt:i4>1179701</vt:i4>
      </vt:variant>
      <vt:variant>
        <vt:i4>29</vt:i4>
      </vt:variant>
      <vt:variant>
        <vt:i4>0</vt:i4>
      </vt:variant>
      <vt:variant>
        <vt:i4>5</vt:i4>
      </vt:variant>
      <vt:variant>
        <vt:lpwstr/>
      </vt:variant>
      <vt:variant>
        <vt:lpwstr>_Toc110264229</vt:lpwstr>
      </vt:variant>
      <vt:variant>
        <vt:i4>1179701</vt:i4>
      </vt:variant>
      <vt:variant>
        <vt:i4>26</vt:i4>
      </vt:variant>
      <vt:variant>
        <vt:i4>0</vt:i4>
      </vt:variant>
      <vt:variant>
        <vt:i4>5</vt:i4>
      </vt:variant>
      <vt:variant>
        <vt:lpwstr/>
      </vt:variant>
      <vt:variant>
        <vt:lpwstr>_Toc110264228</vt:lpwstr>
      </vt:variant>
      <vt:variant>
        <vt:i4>1179701</vt:i4>
      </vt:variant>
      <vt:variant>
        <vt:i4>23</vt:i4>
      </vt:variant>
      <vt:variant>
        <vt:i4>0</vt:i4>
      </vt:variant>
      <vt:variant>
        <vt:i4>5</vt:i4>
      </vt:variant>
      <vt:variant>
        <vt:lpwstr/>
      </vt:variant>
      <vt:variant>
        <vt:lpwstr>_Toc110264227</vt:lpwstr>
      </vt:variant>
      <vt:variant>
        <vt:i4>1179701</vt:i4>
      </vt:variant>
      <vt:variant>
        <vt:i4>20</vt:i4>
      </vt:variant>
      <vt:variant>
        <vt:i4>0</vt:i4>
      </vt:variant>
      <vt:variant>
        <vt:i4>5</vt:i4>
      </vt:variant>
      <vt:variant>
        <vt:lpwstr/>
      </vt:variant>
      <vt:variant>
        <vt:lpwstr>_Toc110264224</vt:lpwstr>
      </vt:variant>
      <vt:variant>
        <vt:i4>1179701</vt:i4>
      </vt:variant>
      <vt:variant>
        <vt:i4>17</vt:i4>
      </vt:variant>
      <vt:variant>
        <vt:i4>0</vt:i4>
      </vt:variant>
      <vt:variant>
        <vt:i4>5</vt:i4>
      </vt:variant>
      <vt:variant>
        <vt:lpwstr/>
      </vt:variant>
      <vt:variant>
        <vt:lpwstr>_Toc110264223</vt:lpwstr>
      </vt:variant>
      <vt:variant>
        <vt:i4>1179701</vt:i4>
      </vt:variant>
      <vt:variant>
        <vt:i4>14</vt:i4>
      </vt:variant>
      <vt:variant>
        <vt:i4>0</vt:i4>
      </vt:variant>
      <vt:variant>
        <vt:i4>5</vt:i4>
      </vt:variant>
      <vt:variant>
        <vt:lpwstr/>
      </vt:variant>
      <vt:variant>
        <vt:lpwstr>_Toc110264222</vt:lpwstr>
      </vt:variant>
      <vt:variant>
        <vt:i4>1179701</vt:i4>
      </vt:variant>
      <vt:variant>
        <vt:i4>11</vt:i4>
      </vt:variant>
      <vt:variant>
        <vt:i4>0</vt:i4>
      </vt:variant>
      <vt:variant>
        <vt:i4>5</vt:i4>
      </vt:variant>
      <vt:variant>
        <vt:lpwstr/>
      </vt:variant>
      <vt:variant>
        <vt:lpwstr>_Toc110264221</vt:lpwstr>
      </vt:variant>
      <vt:variant>
        <vt:i4>1179701</vt:i4>
      </vt:variant>
      <vt:variant>
        <vt:i4>8</vt:i4>
      </vt:variant>
      <vt:variant>
        <vt:i4>0</vt:i4>
      </vt:variant>
      <vt:variant>
        <vt:i4>5</vt:i4>
      </vt:variant>
      <vt:variant>
        <vt:lpwstr/>
      </vt:variant>
      <vt:variant>
        <vt:lpwstr>_Toc110264220</vt:lpwstr>
      </vt:variant>
      <vt:variant>
        <vt:i4>1835061</vt:i4>
      </vt:variant>
      <vt:variant>
        <vt:i4>2</vt:i4>
      </vt:variant>
      <vt:variant>
        <vt:i4>0</vt:i4>
      </vt:variant>
      <vt:variant>
        <vt:i4>5</vt:i4>
      </vt:variant>
      <vt:variant>
        <vt:lpwstr/>
      </vt:variant>
      <vt:variant>
        <vt:lpwstr>_Toc106022096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2008-01-31T07:09:00Z</cp:lastPrinted>
  <dcterms:created xsi:type="dcterms:W3CDTF">2022-11-03T12:50:00Z</dcterms:created>
  <dcterms:modified xsi:type="dcterms:W3CDTF">2022-11-03T12:50:00Z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